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97919" w14:textId="6AE430A4" w:rsidR="007B26FE" w:rsidRPr="00E83EA7" w:rsidRDefault="007B26FE" w:rsidP="007B26FE">
      <w:pPr>
        <w:widowControl w:val="0"/>
        <w:ind w:left="-270"/>
        <w:jc w:val="center"/>
        <w:rPr>
          <w:rFonts w:ascii="Times New Roman Bold" w:hAnsi="Times New Roman Bold"/>
          <w:b/>
          <w:caps/>
        </w:rPr>
      </w:pPr>
      <w:r>
        <w:rPr>
          <w:rFonts w:ascii="Times New Roman Bold" w:hAnsi="Times New Roman Bold"/>
          <w:b/>
          <w:caps/>
        </w:rPr>
        <w:t xml:space="preserve">Web Appendix </w:t>
      </w:r>
      <w:r w:rsidR="00E70D9D">
        <w:rPr>
          <w:rFonts w:ascii="Times New Roman Bold" w:hAnsi="Times New Roman Bold"/>
          <w:b/>
          <w:caps/>
        </w:rPr>
        <w:t>A</w:t>
      </w:r>
      <w:r w:rsidRPr="00E83EA7">
        <w:rPr>
          <w:rFonts w:ascii="Times New Roman Bold" w:hAnsi="Times New Roman Bold"/>
          <w:b/>
          <w:caps/>
        </w:rPr>
        <w:t xml:space="preserve">: </w:t>
      </w:r>
    </w:p>
    <w:p w14:paraId="12815216" w14:textId="77777777" w:rsidR="00773B9C" w:rsidRDefault="00773B9C" w:rsidP="00D66789">
      <w:pPr>
        <w:jc w:val="center"/>
        <w:rPr>
          <w:b/>
          <w:caps/>
        </w:rPr>
      </w:pPr>
      <w:r>
        <w:rPr>
          <w:b/>
          <w:caps/>
        </w:rPr>
        <w:t>results simulation study 1</w:t>
      </w:r>
    </w:p>
    <w:p w14:paraId="0636CCC5" w14:textId="77777777" w:rsidR="00D66789" w:rsidRDefault="00D66789" w:rsidP="00D66789">
      <w:pPr>
        <w:jc w:val="center"/>
        <w:rPr>
          <w:b/>
          <w:caps/>
        </w:rPr>
      </w:pPr>
    </w:p>
    <w:p w14:paraId="7F5A4C92" w14:textId="77777777" w:rsidR="00D66789" w:rsidRDefault="00D66789" w:rsidP="00D66789">
      <w:pPr>
        <w:spacing w:line="480" w:lineRule="auto"/>
      </w:pPr>
      <w:r>
        <w:t>Factors involved in the first simulation study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260"/>
      </w:tblGrid>
      <w:tr w:rsidR="00D66789" w14:paraId="0CC5F5C7" w14:textId="77777777" w:rsidTr="00B96B79"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46388748" w14:textId="77777777" w:rsidR="00D66789" w:rsidRPr="00D66789" w:rsidRDefault="00D66789" w:rsidP="00D66789">
            <w:pPr>
              <w:rPr>
                <w:b/>
              </w:rPr>
            </w:pPr>
            <w:r w:rsidRPr="00D66789">
              <w:rPr>
                <w:b/>
              </w:rPr>
              <w:t>Factor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1AAB3F2" w14:textId="77777777" w:rsidR="00D66789" w:rsidRPr="00D66789" w:rsidRDefault="00D66789" w:rsidP="00B96B79">
            <w:pPr>
              <w:jc w:val="right"/>
              <w:rPr>
                <w:b/>
              </w:rPr>
            </w:pPr>
            <w:r w:rsidRPr="00D66789">
              <w:rPr>
                <w:b/>
              </w:rPr>
              <w:t>Levels</w:t>
            </w:r>
          </w:p>
        </w:tc>
      </w:tr>
      <w:tr w:rsidR="00FC481B" w14:paraId="2EA50F25" w14:textId="77777777" w:rsidTr="00FC481B">
        <w:tc>
          <w:tcPr>
            <w:tcW w:w="3420" w:type="dxa"/>
            <w:vMerge w:val="restart"/>
            <w:tcBorders>
              <w:top w:val="single" w:sz="4" w:space="0" w:color="auto"/>
            </w:tcBorders>
          </w:tcPr>
          <w:p w14:paraId="2014F93F" w14:textId="4FDCB713" w:rsidR="00FC481B" w:rsidRDefault="00FC481B" w:rsidP="00FC481B">
            <w:pPr>
              <w:ind w:left="60" w:right="60"/>
            </w:pPr>
            <w:r>
              <w:t>Number of substantive indicators per factor (“</w:t>
            </w:r>
            <w:proofErr w:type="spellStart"/>
            <w:r>
              <w:t>nind</w:t>
            </w:r>
            <w:proofErr w:type="spellEnd"/>
            <w:r>
              <w:t>”)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FAA9864" w14:textId="61682C51" w:rsidR="00FC481B" w:rsidRPr="006835ED" w:rsidRDefault="00FC481B" w:rsidP="00FC481B">
            <w:pPr>
              <w:ind w:left="60" w:right="60"/>
              <w:jc w:val="right"/>
            </w:pPr>
            <w:r>
              <w:t>4</w:t>
            </w:r>
          </w:p>
        </w:tc>
      </w:tr>
      <w:tr w:rsidR="00FC481B" w14:paraId="21BF1E19" w14:textId="77777777" w:rsidTr="00FC481B">
        <w:tc>
          <w:tcPr>
            <w:tcW w:w="3420" w:type="dxa"/>
            <w:vMerge/>
          </w:tcPr>
          <w:p w14:paraId="586D08AD" w14:textId="77777777" w:rsidR="00FC481B" w:rsidRDefault="00FC481B" w:rsidP="00FC481B">
            <w:pPr>
              <w:ind w:left="60" w:right="60"/>
            </w:pPr>
          </w:p>
        </w:tc>
        <w:tc>
          <w:tcPr>
            <w:tcW w:w="1260" w:type="dxa"/>
          </w:tcPr>
          <w:p w14:paraId="69F2C6BD" w14:textId="74790626" w:rsidR="00FC481B" w:rsidRPr="006835ED" w:rsidRDefault="00FC481B" w:rsidP="00FC481B">
            <w:pPr>
              <w:ind w:left="60" w:right="60"/>
              <w:jc w:val="right"/>
            </w:pPr>
            <w:r>
              <w:t>8</w:t>
            </w:r>
          </w:p>
        </w:tc>
      </w:tr>
      <w:tr w:rsidR="00FC481B" w14:paraId="33C2DDC2" w14:textId="77777777" w:rsidTr="00FC481B">
        <w:tc>
          <w:tcPr>
            <w:tcW w:w="3420" w:type="dxa"/>
            <w:vMerge/>
            <w:tcBorders>
              <w:bottom w:val="single" w:sz="4" w:space="0" w:color="auto"/>
            </w:tcBorders>
          </w:tcPr>
          <w:p w14:paraId="69A90727" w14:textId="77777777" w:rsidR="00FC481B" w:rsidRDefault="00FC481B" w:rsidP="00FC481B">
            <w:pPr>
              <w:ind w:left="60" w:right="60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4845523" w14:textId="61EDE121" w:rsidR="00FC481B" w:rsidRPr="006835ED" w:rsidRDefault="00FC481B" w:rsidP="00FC481B">
            <w:pPr>
              <w:ind w:left="60" w:right="60"/>
              <w:jc w:val="right"/>
            </w:pPr>
            <w:r>
              <w:t>12</w:t>
            </w:r>
          </w:p>
        </w:tc>
      </w:tr>
      <w:tr w:rsidR="00D66789" w14:paraId="4C3B061F" w14:textId="77777777" w:rsidTr="00FC481B">
        <w:tc>
          <w:tcPr>
            <w:tcW w:w="342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282E1" w14:textId="77777777" w:rsidR="00D66789" w:rsidRDefault="00D66789" w:rsidP="00D66789">
            <w:pPr>
              <w:ind w:left="60" w:right="60"/>
            </w:pPr>
            <w:r>
              <w:t>Magnitude substantive l</w:t>
            </w:r>
            <w:r w:rsidRPr="006835ED">
              <w:t>oading</w:t>
            </w:r>
            <w:r>
              <w:t>s</w:t>
            </w:r>
          </w:p>
          <w:p w14:paraId="4113A2F5" w14:textId="77777777" w:rsidR="00D66789" w:rsidRPr="006835ED" w:rsidRDefault="00D66789" w:rsidP="00D66789">
            <w:pPr>
              <w:ind w:left="60" w:right="60"/>
            </w:pPr>
            <w:r>
              <w:t>(“loading”)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295F688F" w14:textId="77777777" w:rsidR="00D66789" w:rsidRPr="006835ED" w:rsidRDefault="00D66789" w:rsidP="00B96B79">
            <w:pPr>
              <w:ind w:left="60" w:right="60"/>
              <w:jc w:val="right"/>
            </w:pPr>
            <w:r w:rsidRPr="006835ED">
              <w:t>.4</w:t>
            </w:r>
          </w:p>
        </w:tc>
      </w:tr>
      <w:tr w:rsidR="00D66789" w14:paraId="49B3F063" w14:textId="77777777" w:rsidTr="00B96B79"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0F66BABE" w14:textId="77777777" w:rsidR="00D66789" w:rsidRPr="006835ED" w:rsidRDefault="00D66789" w:rsidP="00D66789"/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316B894" w14:textId="77777777" w:rsidR="00D66789" w:rsidRPr="006835ED" w:rsidRDefault="00D66789" w:rsidP="00B96B79">
            <w:pPr>
              <w:ind w:left="60" w:right="60"/>
              <w:jc w:val="right"/>
            </w:pPr>
            <w:r w:rsidRPr="006835ED">
              <w:t>.6</w:t>
            </w:r>
          </w:p>
        </w:tc>
      </w:tr>
      <w:tr w:rsidR="00D66789" w14:paraId="440DFC19" w14:textId="77777777" w:rsidTr="00B96B79">
        <w:tc>
          <w:tcPr>
            <w:tcW w:w="342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9F217" w14:textId="77777777" w:rsidR="00D66789" w:rsidRDefault="00D66789" w:rsidP="00D66789">
            <w:r>
              <w:t>Magnitude of the cross-loadings</w:t>
            </w:r>
          </w:p>
          <w:p w14:paraId="596913F3" w14:textId="187FF486" w:rsidR="00D66789" w:rsidRPr="006835ED" w:rsidRDefault="00D66789" w:rsidP="00D66789">
            <w:r>
              <w:t>(“</w:t>
            </w:r>
            <w:r w:rsidR="00D4500A">
              <w:t>minor</w:t>
            </w:r>
            <w:r>
              <w:t>”)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F2F48F0" w14:textId="77777777" w:rsidR="00D66789" w:rsidRDefault="00D66789" w:rsidP="00B96B79">
            <w:pPr>
              <w:jc w:val="right"/>
            </w:pPr>
            <w:r>
              <w:t>-.3</w:t>
            </w:r>
          </w:p>
        </w:tc>
      </w:tr>
      <w:tr w:rsidR="00D66789" w14:paraId="30FE690D" w14:textId="77777777" w:rsidTr="00B96B79">
        <w:tc>
          <w:tcPr>
            <w:tcW w:w="3420" w:type="dxa"/>
            <w:vMerge/>
            <w:tcBorders>
              <w:bottom w:val="single" w:sz="4" w:space="0" w:color="auto"/>
            </w:tcBorders>
          </w:tcPr>
          <w:p w14:paraId="678D2DE9" w14:textId="77777777" w:rsidR="00D66789" w:rsidRDefault="00D66789" w:rsidP="00D66789"/>
        </w:tc>
        <w:tc>
          <w:tcPr>
            <w:tcW w:w="1260" w:type="dxa"/>
          </w:tcPr>
          <w:p w14:paraId="2E2733E3" w14:textId="77777777" w:rsidR="00D66789" w:rsidRDefault="00D66789" w:rsidP="00B96B79">
            <w:pPr>
              <w:jc w:val="right"/>
            </w:pPr>
            <w:r>
              <w:t>-.2</w:t>
            </w:r>
          </w:p>
        </w:tc>
      </w:tr>
      <w:tr w:rsidR="00D66789" w14:paraId="567BD043" w14:textId="77777777" w:rsidTr="00B96B79">
        <w:tc>
          <w:tcPr>
            <w:tcW w:w="3420" w:type="dxa"/>
            <w:vMerge/>
            <w:tcBorders>
              <w:bottom w:val="single" w:sz="4" w:space="0" w:color="auto"/>
            </w:tcBorders>
          </w:tcPr>
          <w:p w14:paraId="2B10EC8B" w14:textId="77777777" w:rsidR="00D66789" w:rsidRDefault="00D66789" w:rsidP="00D66789"/>
        </w:tc>
        <w:tc>
          <w:tcPr>
            <w:tcW w:w="1260" w:type="dxa"/>
          </w:tcPr>
          <w:p w14:paraId="434F5BA6" w14:textId="77777777" w:rsidR="00D66789" w:rsidRDefault="00D66789" w:rsidP="00B96B79">
            <w:pPr>
              <w:jc w:val="right"/>
            </w:pPr>
            <w:r>
              <w:t>-.1</w:t>
            </w:r>
          </w:p>
        </w:tc>
      </w:tr>
      <w:tr w:rsidR="00D66789" w14:paraId="7A8DD495" w14:textId="77777777" w:rsidTr="00B96B79">
        <w:tc>
          <w:tcPr>
            <w:tcW w:w="3420" w:type="dxa"/>
            <w:vMerge/>
            <w:tcBorders>
              <w:bottom w:val="single" w:sz="4" w:space="0" w:color="auto"/>
            </w:tcBorders>
          </w:tcPr>
          <w:p w14:paraId="66F175D3" w14:textId="77777777" w:rsidR="00D66789" w:rsidRDefault="00D66789" w:rsidP="00D66789"/>
        </w:tc>
        <w:tc>
          <w:tcPr>
            <w:tcW w:w="1260" w:type="dxa"/>
          </w:tcPr>
          <w:p w14:paraId="58421789" w14:textId="77777777" w:rsidR="00D66789" w:rsidRDefault="00D66789" w:rsidP="00B96B79">
            <w:pPr>
              <w:jc w:val="right"/>
            </w:pPr>
            <w:r>
              <w:t>0</w:t>
            </w:r>
          </w:p>
        </w:tc>
      </w:tr>
      <w:tr w:rsidR="00D66789" w14:paraId="5A49CB46" w14:textId="77777777" w:rsidTr="00B96B79">
        <w:tc>
          <w:tcPr>
            <w:tcW w:w="3420" w:type="dxa"/>
            <w:vMerge/>
            <w:tcBorders>
              <w:bottom w:val="single" w:sz="4" w:space="0" w:color="auto"/>
            </w:tcBorders>
          </w:tcPr>
          <w:p w14:paraId="2E2154F6" w14:textId="77777777" w:rsidR="00D66789" w:rsidRDefault="00D66789" w:rsidP="00D66789"/>
        </w:tc>
        <w:tc>
          <w:tcPr>
            <w:tcW w:w="1260" w:type="dxa"/>
          </w:tcPr>
          <w:p w14:paraId="4FC52C85" w14:textId="77777777" w:rsidR="00D66789" w:rsidRDefault="00D66789" w:rsidP="00B96B79">
            <w:pPr>
              <w:jc w:val="right"/>
            </w:pPr>
            <w:r>
              <w:t>.1</w:t>
            </w:r>
          </w:p>
        </w:tc>
      </w:tr>
      <w:tr w:rsidR="00D66789" w14:paraId="012713A6" w14:textId="77777777" w:rsidTr="00B96B79">
        <w:tc>
          <w:tcPr>
            <w:tcW w:w="3420" w:type="dxa"/>
            <w:vMerge/>
            <w:tcBorders>
              <w:bottom w:val="single" w:sz="4" w:space="0" w:color="auto"/>
            </w:tcBorders>
          </w:tcPr>
          <w:p w14:paraId="5C0817EA" w14:textId="77777777" w:rsidR="00D66789" w:rsidRDefault="00D66789" w:rsidP="00D66789"/>
        </w:tc>
        <w:tc>
          <w:tcPr>
            <w:tcW w:w="1260" w:type="dxa"/>
          </w:tcPr>
          <w:p w14:paraId="3D8A63E5" w14:textId="77777777" w:rsidR="00D66789" w:rsidRDefault="00D66789" w:rsidP="00B96B79">
            <w:pPr>
              <w:jc w:val="right"/>
            </w:pPr>
            <w:r>
              <w:t>.2</w:t>
            </w:r>
          </w:p>
        </w:tc>
      </w:tr>
      <w:tr w:rsidR="00D66789" w14:paraId="61E30A4A" w14:textId="77777777" w:rsidTr="00B96B79">
        <w:tc>
          <w:tcPr>
            <w:tcW w:w="3420" w:type="dxa"/>
            <w:vMerge/>
            <w:tcBorders>
              <w:bottom w:val="single" w:sz="4" w:space="0" w:color="auto"/>
            </w:tcBorders>
          </w:tcPr>
          <w:p w14:paraId="53297768" w14:textId="77777777" w:rsidR="00D66789" w:rsidRDefault="00D66789" w:rsidP="00D66789"/>
        </w:tc>
        <w:tc>
          <w:tcPr>
            <w:tcW w:w="1260" w:type="dxa"/>
            <w:tcBorders>
              <w:bottom w:val="single" w:sz="4" w:space="0" w:color="auto"/>
            </w:tcBorders>
          </w:tcPr>
          <w:p w14:paraId="78D6C225" w14:textId="77777777" w:rsidR="00D66789" w:rsidRDefault="00D66789" w:rsidP="00B96B79">
            <w:pPr>
              <w:jc w:val="right"/>
            </w:pPr>
            <w:r>
              <w:t>.3</w:t>
            </w:r>
          </w:p>
        </w:tc>
      </w:tr>
      <w:tr w:rsidR="00D66789" w14:paraId="435DA9F7" w14:textId="77777777" w:rsidTr="00B96B79">
        <w:tc>
          <w:tcPr>
            <w:tcW w:w="342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C025476" w14:textId="7E467B92" w:rsidR="00D66789" w:rsidRDefault="00D66789" w:rsidP="00D66789">
            <w:r>
              <w:t>True factor correlation</w:t>
            </w:r>
            <w:r w:rsidR="00D4500A">
              <w:t xml:space="preserve"> (“</w:t>
            </w:r>
            <w:proofErr w:type="spellStart"/>
            <w:r w:rsidR="00D4500A">
              <w:t>corr</w:t>
            </w:r>
            <w:proofErr w:type="spellEnd"/>
            <w:r w:rsidR="00D4500A">
              <w:t>”)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06F27FC" w14:textId="77777777" w:rsidR="00D66789" w:rsidRDefault="00D66789" w:rsidP="00B96B79">
            <w:pPr>
              <w:jc w:val="right"/>
            </w:pPr>
            <w:r>
              <w:t>-.5</w:t>
            </w:r>
          </w:p>
        </w:tc>
      </w:tr>
      <w:tr w:rsidR="00D66789" w14:paraId="7FD9176C" w14:textId="77777777" w:rsidTr="00B96B79">
        <w:tc>
          <w:tcPr>
            <w:tcW w:w="3420" w:type="dxa"/>
            <w:vMerge/>
            <w:tcBorders>
              <w:bottom w:val="single" w:sz="4" w:space="0" w:color="auto"/>
            </w:tcBorders>
          </w:tcPr>
          <w:p w14:paraId="7B4E4424" w14:textId="77777777" w:rsidR="00D66789" w:rsidRDefault="00D66789" w:rsidP="00D66789"/>
        </w:tc>
        <w:tc>
          <w:tcPr>
            <w:tcW w:w="1260" w:type="dxa"/>
          </w:tcPr>
          <w:p w14:paraId="04991577" w14:textId="77777777" w:rsidR="00D66789" w:rsidRDefault="00D66789" w:rsidP="00B96B79">
            <w:pPr>
              <w:jc w:val="right"/>
            </w:pPr>
            <w:r>
              <w:t>-.3</w:t>
            </w:r>
          </w:p>
        </w:tc>
      </w:tr>
      <w:tr w:rsidR="00D66789" w14:paraId="3578C267" w14:textId="77777777" w:rsidTr="00B96B79">
        <w:tc>
          <w:tcPr>
            <w:tcW w:w="3420" w:type="dxa"/>
            <w:vMerge/>
            <w:tcBorders>
              <w:bottom w:val="single" w:sz="4" w:space="0" w:color="auto"/>
            </w:tcBorders>
          </w:tcPr>
          <w:p w14:paraId="466475FB" w14:textId="77777777" w:rsidR="00D66789" w:rsidRDefault="00D66789" w:rsidP="00D66789"/>
        </w:tc>
        <w:tc>
          <w:tcPr>
            <w:tcW w:w="1260" w:type="dxa"/>
          </w:tcPr>
          <w:p w14:paraId="170EFFD1" w14:textId="77777777" w:rsidR="00D66789" w:rsidRDefault="00D66789" w:rsidP="00B96B79">
            <w:pPr>
              <w:jc w:val="right"/>
            </w:pPr>
            <w:r>
              <w:t>-.1</w:t>
            </w:r>
          </w:p>
        </w:tc>
      </w:tr>
      <w:tr w:rsidR="00D66789" w14:paraId="3E6EB3F9" w14:textId="77777777" w:rsidTr="00B96B79">
        <w:tc>
          <w:tcPr>
            <w:tcW w:w="3420" w:type="dxa"/>
            <w:vMerge/>
            <w:tcBorders>
              <w:bottom w:val="single" w:sz="4" w:space="0" w:color="auto"/>
            </w:tcBorders>
          </w:tcPr>
          <w:p w14:paraId="74C6BC36" w14:textId="77777777" w:rsidR="00D66789" w:rsidRDefault="00D66789" w:rsidP="00D66789"/>
        </w:tc>
        <w:tc>
          <w:tcPr>
            <w:tcW w:w="1260" w:type="dxa"/>
          </w:tcPr>
          <w:p w14:paraId="072F58CF" w14:textId="77777777" w:rsidR="00D66789" w:rsidRDefault="00D66789" w:rsidP="00B96B79">
            <w:pPr>
              <w:jc w:val="right"/>
            </w:pPr>
            <w:r>
              <w:t>.1</w:t>
            </w:r>
          </w:p>
        </w:tc>
      </w:tr>
      <w:tr w:rsidR="00D66789" w14:paraId="54129FE6" w14:textId="77777777" w:rsidTr="00B96B79">
        <w:tc>
          <w:tcPr>
            <w:tcW w:w="3420" w:type="dxa"/>
            <w:vMerge/>
            <w:tcBorders>
              <w:bottom w:val="single" w:sz="4" w:space="0" w:color="auto"/>
            </w:tcBorders>
          </w:tcPr>
          <w:p w14:paraId="37FB28D4" w14:textId="77777777" w:rsidR="00D66789" w:rsidRDefault="00D66789" w:rsidP="00D66789"/>
        </w:tc>
        <w:tc>
          <w:tcPr>
            <w:tcW w:w="1260" w:type="dxa"/>
          </w:tcPr>
          <w:p w14:paraId="395A30E5" w14:textId="77777777" w:rsidR="00D66789" w:rsidRDefault="00D66789" w:rsidP="00B96B79">
            <w:pPr>
              <w:jc w:val="right"/>
            </w:pPr>
            <w:r>
              <w:t>.3</w:t>
            </w:r>
          </w:p>
        </w:tc>
      </w:tr>
      <w:tr w:rsidR="00D66789" w14:paraId="01A0DFF1" w14:textId="77777777" w:rsidTr="00B96B79">
        <w:tc>
          <w:tcPr>
            <w:tcW w:w="3420" w:type="dxa"/>
            <w:vMerge/>
            <w:tcBorders>
              <w:bottom w:val="single" w:sz="4" w:space="0" w:color="auto"/>
            </w:tcBorders>
          </w:tcPr>
          <w:p w14:paraId="698D2B2B" w14:textId="77777777" w:rsidR="00D66789" w:rsidRDefault="00D66789" w:rsidP="00D66789"/>
        </w:tc>
        <w:tc>
          <w:tcPr>
            <w:tcW w:w="1260" w:type="dxa"/>
            <w:tcBorders>
              <w:bottom w:val="single" w:sz="4" w:space="0" w:color="auto"/>
            </w:tcBorders>
          </w:tcPr>
          <w:p w14:paraId="67BE110C" w14:textId="77777777" w:rsidR="00D66789" w:rsidRDefault="00D66789" w:rsidP="00B96B79">
            <w:pPr>
              <w:jc w:val="right"/>
            </w:pPr>
            <w:r>
              <w:t>.5</w:t>
            </w:r>
          </w:p>
        </w:tc>
      </w:tr>
      <w:tr w:rsidR="00D66789" w14:paraId="2B078192" w14:textId="77777777" w:rsidTr="00B96B79">
        <w:tc>
          <w:tcPr>
            <w:tcW w:w="342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3BBC738" w14:textId="27CDCBA4" w:rsidR="00D66789" w:rsidRDefault="00D66789" w:rsidP="00D66789">
            <w:r>
              <w:t>Model</w:t>
            </w:r>
            <w:r w:rsidR="00D4500A"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5D65855" w14:textId="727779E9" w:rsidR="00D66789" w:rsidRDefault="00BE2269" w:rsidP="00B96B79">
            <w:pPr>
              <w:jc w:val="right"/>
            </w:pPr>
            <w:r>
              <w:t>UFA</w:t>
            </w:r>
          </w:p>
        </w:tc>
      </w:tr>
      <w:tr w:rsidR="00D66789" w14:paraId="53A9C992" w14:textId="77777777" w:rsidTr="00B96B79">
        <w:tc>
          <w:tcPr>
            <w:tcW w:w="3420" w:type="dxa"/>
            <w:vMerge/>
            <w:tcBorders>
              <w:bottom w:val="single" w:sz="4" w:space="0" w:color="auto"/>
            </w:tcBorders>
          </w:tcPr>
          <w:p w14:paraId="5A028136" w14:textId="77777777" w:rsidR="00D66789" w:rsidRDefault="00D66789" w:rsidP="00D66789"/>
        </w:tc>
        <w:tc>
          <w:tcPr>
            <w:tcW w:w="1260" w:type="dxa"/>
            <w:tcBorders>
              <w:bottom w:val="single" w:sz="4" w:space="0" w:color="auto"/>
            </w:tcBorders>
          </w:tcPr>
          <w:p w14:paraId="2D23DB88" w14:textId="77777777" w:rsidR="00D66789" w:rsidRDefault="00D66789" w:rsidP="00B96B79">
            <w:pPr>
              <w:jc w:val="right"/>
            </w:pPr>
            <w:r>
              <w:t>CFA</w:t>
            </w:r>
          </w:p>
        </w:tc>
      </w:tr>
    </w:tbl>
    <w:p w14:paraId="32C99231" w14:textId="77777777" w:rsidR="00AE1A7E" w:rsidRDefault="00AE1A7E">
      <w:pPr>
        <w:spacing w:line="480" w:lineRule="auto"/>
      </w:pPr>
      <w:r>
        <w:br w:type="page"/>
      </w:r>
    </w:p>
    <w:tbl>
      <w:tblPr>
        <w:tblW w:w="8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1620"/>
        <w:gridCol w:w="810"/>
        <w:gridCol w:w="990"/>
        <w:gridCol w:w="1170"/>
        <w:gridCol w:w="990"/>
        <w:gridCol w:w="45"/>
      </w:tblGrid>
      <w:tr w:rsidR="00E417FF" w:rsidRPr="00D84DB7" w14:paraId="260EC337" w14:textId="77777777" w:rsidTr="00AE1A7E">
        <w:trPr>
          <w:cantSplit/>
        </w:trPr>
        <w:tc>
          <w:tcPr>
            <w:tcW w:w="85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A43364" w14:textId="77777777" w:rsidR="00AE1A7E" w:rsidRPr="00D84DB7" w:rsidRDefault="0032506B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</w:rPr>
            </w:pPr>
            <w:r w:rsidRPr="00D84DB7">
              <w:rPr>
                <w:b/>
              </w:rPr>
              <w:lastRenderedPageBreak/>
              <w:t xml:space="preserve">ANOVA on 504 </w:t>
            </w:r>
            <w:r w:rsidR="00D4500A" w:rsidRPr="00D84DB7">
              <w:rPr>
                <w:b/>
              </w:rPr>
              <w:t>conditions</w:t>
            </w:r>
            <w:r w:rsidRPr="00D84DB7">
              <w:rPr>
                <w:b/>
              </w:rPr>
              <w:t xml:space="preserve"> </w:t>
            </w:r>
          </w:p>
          <w:p w14:paraId="2373A1B1" w14:textId="506F6C8D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</w:rPr>
            </w:pPr>
            <w:r w:rsidRPr="00D84DB7">
              <w:rPr>
                <w:rFonts w:eastAsiaTheme="minorHAnsi"/>
                <w:b/>
                <w:bCs/>
                <w:color w:val="000000"/>
                <w:sz w:val="18"/>
                <w:szCs w:val="18"/>
              </w:rPr>
              <w:t>Tests of Between-Subjects Effects</w:t>
            </w:r>
          </w:p>
        </w:tc>
      </w:tr>
      <w:tr w:rsidR="00E417FF" w:rsidRPr="00D84DB7" w14:paraId="5774A3F8" w14:textId="77777777" w:rsidTr="00AE1A7E">
        <w:trPr>
          <w:cantSplit/>
        </w:trPr>
        <w:tc>
          <w:tcPr>
            <w:tcW w:w="85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63EC80" w14:textId="4D4DBFFE" w:rsidR="00E417FF" w:rsidRPr="00D84DB7" w:rsidRDefault="00E417FF" w:rsidP="00E41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</w:rPr>
            </w:pPr>
            <w:r w:rsidRPr="00D84DB7">
              <w:rPr>
                <w:rFonts w:eastAsiaTheme="minorHAnsi"/>
                <w:b/>
                <w:bCs/>
                <w:color w:val="000000"/>
                <w:sz w:val="18"/>
                <w:szCs w:val="18"/>
              </w:rPr>
              <w:t xml:space="preserve">Dependent Variable:   </w:t>
            </w:r>
            <w:r w:rsidRPr="00D84DB7">
              <w:rPr>
                <w:rFonts w:eastAsiaTheme="minorHAnsi"/>
                <w:color w:val="000000"/>
                <w:sz w:val="18"/>
                <w:szCs w:val="18"/>
              </w:rPr>
              <w:t>absolute bias = |estimated - true factor correlation|</w:t>
            </w:r>
          </w:p>
        </w:tc>
      </w:tr>
      <w:tr w:rsidR="00AE1A7E" w:rsidRPr="00D84DB7" w14:paraId="22A1BE5A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0C34726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b/>
                <w:color w:val="000000"/>
                <w:sz w:val="18"/>
                <w:szCs w:val="18"/>
                <w:lang w:eastAsia="es-ES"/>
              </w:rPr>
              <w:t>Source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E8D3F6A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b/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b/>
                <w:color w:val="000000"/>
                <w:sz w:val="18"/>
                <w:szCs w:val="18"/>
                <w:lang w:eastAsia="es-ES"/>
              </w:rPr>
              <w:t>Type III Sum of Squares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BC6B1B5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b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b/>
                <w:color w:val="000000"/>
                <w:sz w:val="18"/>
                <w:szCs w:val="18"/>
                <w:lang w:eastAsia="es-ES"/>
              </w:rPr>
              <w:t>df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09C2B52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b/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b/>
                <w:color w:val="000000"/>
                <w:sz w:val="18"/>
                <w:szCs w:val="18"/>
                <w:lang w:eastAsia="es-ES"/>
              </w:rPr>
              <w:t>Mean Square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236B5F6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b/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b/>
                <w:color w:val="000000"/>
                <w:sz w:val="18"/>
                <w:szCs w:val="18"/>
                <w:lang w:eastAsia="es-ES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7EFA204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b/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b/>
                <w:color w:val="000000"/>
                <w:sz w:val="18"/>
                <w:szCs w:val="18"/>
                <w:lang w:eastAsia="es-ES"/>
              </w:rPr>
              <w:t>Sig.</w:t>
            </w:r>
          </w:p>
        </w:tc>
      </w:tr>
      <w:tr w:rsidR="00AE1A7E" w:rsidRPr="00D84DB7" w14:paraId="39D7D288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1037AC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Corrected Model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3348512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7.123</w:t>
            </w:r>
            <w:r w:rsidRPr="00D84DB7">
              <w:rPr>
                <w:color w:val="000000"/>
                <w:sz w:val="18"/>
                <w:szCs w:val="18"/>
                <w:vertAlign w:val="superscript"/>
                <w:lang w:eastAsia="es-ES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0E1D73D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443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30AEE83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.016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56D100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316.957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40BB17B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7EC07FA5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B4797C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Intercept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A547DD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4.403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C2BD8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ECDDFF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4.403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0D5B33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86787.348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708C04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320EE5A0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EDCAC9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nind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8965F2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18E875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9A8795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4FFFA5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8.136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0F56B5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.001</w:t>
            </w:r>
          </w:p>
        </w:tc>
      </w:tr>
      <w:tr w:rsidR="00AE1A7E" w:rsidRPr="00D84DB7" w14:paraId="0F1E91EA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8C0BC9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loading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ACDDA3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.194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BF71DC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7FDA6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.194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E9881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3817.962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17A850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4275B78F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D0853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minor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9271B5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1.594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20FC7A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82B85A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.266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E71B0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5238.098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05B11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02F0FB8E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0FAF9B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corr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D0B22A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.121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4FBB77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D7A5A2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.024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FA3D27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475.412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08BA0B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7F553540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EF396B" w14:textId="4F603B5F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model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7ABEFB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3.015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FD4606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743FC6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3.015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BF944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59424.966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A9341A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0F165A71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E8E3EC" w14:textId="09DBD690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corr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model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7C7807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.105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156D3A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0C1BE5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96E127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412.190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488184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297858EB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9858B8" w14:textId="269976B2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loading * model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908979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.113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F6BFB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26E598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.113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42BE93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2217.725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95FCBF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27D6B8D4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F7EDF1" w14:textId="23F0A35F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minor * model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6FDD5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1.284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8C1613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378FD9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.214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965379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4219.517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0D020D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7E53E1A3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7D60F9" w14:textId="438BC7C8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nind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model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FE26FF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2AC5E6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F6EA6A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8BA088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3.076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9A217A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.053</w:t>
            </w:r>
          </w:p>
        </w:tc>
      </w:tr>
      <w:tr w:rsidR="00AE1A7E" w:rsidRPr="00D84DB7" w14:paraId="68BC3ACD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0427CB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loading * </w:t>
            </w: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corr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778113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9F5FC9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2A9077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F5007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76.710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20C4C2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4423002F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28C668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minor * </w:t>
            </w: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corr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5047E3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.189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E2D3EF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E97D6D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7D6CFB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124.365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CA9D5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3194596A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CAE01F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nind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</w:t>
            </w: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corr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04BEF5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1E9199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C4773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1D801F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4.351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C8FFB4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3C540F79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3708CF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loading * minor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59A3C0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.073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EBB938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2D633A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.012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445F4B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240.683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08951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52423DF1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E27097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nind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loading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0656A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381492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7A0A3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E5DBE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1.055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313E19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.354</w:t>
            </w:r>
          </w:p>
        </w:tc>
      </w:tr>
      <w:tr w:rsidR="00AE1A7E" w:rsidRPr="00D84DB7" w14:paraId="2DD8B21B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4F3824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nind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minor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29A50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ABEEBC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F24DD5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A0AC4F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2.783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FF3AED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.004</w:t>
            </w:r>
          </w:p>
        </w:tc>
      </w:tr>
      <w:tr w:rsidR="00AE1A7E" w:rsidRPr="00D84DB7" w14:paraId="7E174482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357B44" w14:textId="57ED866C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loading * </w:t>
            </w: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corr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model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C6C827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F96219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35426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425EA2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75.454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35639D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6F0C0D6F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AC3D37" w14:textId="4F6199EF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minor * </w:t>
            </w: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corr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model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B548EA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.285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BAFBF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6227F3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A3659A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187.256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7D93FF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32582565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6C4054" w14:textId="5563D08A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nind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</w:t>
            </w: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corr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model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ECAAAA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5BEE8F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DBC3A2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ECF5F9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4.340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A4F5F3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0731E78C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9F63B6" w14:textId="2B49BF31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loading * minor * model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C13D05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4EC50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EA749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86A749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157.245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CC4F5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0C161EDB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8C8F99" w14:textId="00E166D2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nind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loading * model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6DA63A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8EE5C2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112E2D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25410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3B6FDF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.967</w:t>
            </w:r>
          </w:p>
        </w:tc>
      </w:tr>
      <w:tr w:rsidR="00AE1A7E" w:rsidRPr="00D84DB7" w14:paraId="26C2F006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AA62F1" w14:textId="4E7D44C6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nind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minor * model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A297E8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AA8FBF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5984F4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4E5424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FEB834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.459</w:t>
            </w:r>
          </w:p>
        </w:tc>
      </w:tr>
      <w:tr w:rsidR="00AE1A7E" w:rsidRPr="00D84DB7" w14:paraId="091EF045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7ED559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loading * minor * </w:t>
            </w: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corr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CB6F87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8270BA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2B4B84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FCC66B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12.353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54CAF0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0707E577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F43F6B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nind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loading * </w:t>
            </w: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corr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318FC2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6505E8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A06C92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720E55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2.490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9C9EEF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.014</w:t>
            </w:r>
          </w:p>
        </w:tc>
      </w:tr>
      <w:tr w:rsidR="00AE1A7E" w:rsidRPr="00D84DB7" w14:paraId="1530D154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FAB5E2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nind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minor * </w:t>
            </w: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corr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208D06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CEE490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2349CB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D2D6A7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1.620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817957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.032</w:t>
            </w:r>
          </w:p>
        </w:tc>
      </w:tr>
      <w:tr w:rsidR="00AE1A7E" w:rsidRPr="00D84DB7" w14:paraId="4A228501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DB3F50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nind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loading * minor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189197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962A2C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DC8512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E9C806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AB68C6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1.000</w:t>
            </w:r>
          </w:p>
        </w:tc>
      </w:tr>
      <w:tr w:rsidR="00AE1A7E" w:rsidRPr="00D84DB7" w14:paraId="5E83CDCA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554A29" w14:textId="65900CF2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loading * minor * </w:t>
            </w: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corr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model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0AD5B8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B5D0FA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1EFE8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187177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14.452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C5C104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</w:tr>
      <w:tr w:rsidR="00AE1A7E" w:rsidRPr="00D84DB7" w14:paraId="3B98592F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7AA56A" w14:textId="7AD0ED6C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nind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loading * </w:t>
            </w: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corr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model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287D9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67F364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F0EBD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956164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2.598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C61214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.011</w:t>
            </w:r>
          </w:p>
        </w:tc>
      </w:tr>
      <w:tr w:rsidR="00AE1A7E" w:rsidRPr="00D84DB7" w14:paraId="5B9C9B64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A23890" w14:textId="341D95FE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nind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minor * </w:t>
            </w: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corr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model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60DA03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98559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178985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03983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1.610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F47610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.034</w:t>
            </w:r>
          </w:p>
        </w:tc>
      </w:tr>
      <w:tr w:rsidR="00AE1A7E" w:rsidRPr="00D84DB7" w14:paraId="4F8DB516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0226F8" w14:textId="7EDCA252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nind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loading * minor * model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9DB130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A36804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DA124F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FD24A9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.128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74379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1.000</w:t>
            </w:r>
          </w:p>
        </w:tc>
      </w:tr>
      <w:tr w:rsidR="00AE1A7E" w:rsidRPr="00D84DB7" w14:paraId="4F9EFE06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68F79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nind</w:t>
            </w:r>
            <w:proofErr w:type="spellEnd"/>
            <w:r w:rsidRPr="00D84DB7">
              <w:rPr>
                <w:color w:val="000000"/>
                <w:sz w:val="18"/>
                <w:szCs w:val="18"/>
                <w:lang w:eastAsia="es-ES"/>
              </w:rPr>
              <w:t xml:space="preserve"> * loading * minor * </w:t>
            </w:r>
            <w:proofErr w:type="spellStart"/>
            <w:r w:rsidRPr="00D84DB7">
              <w:rPr>
                <w:color w:val="000000"/>
                <w:sz w:val="18"/>
                <w:szCs w:val="18"/>
                <w:lang w:eastAsia="es-ES"/>
              </w:rPr>
              <w:t>corr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F02E14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24B29F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E55342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B7C81E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1.037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85092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.444</w:t>
            </w:r>
          </w:p>
        </w:tc>
      </w:tr>
      <w:tr w:rsidR="00AE1A7E" w:rsidRPr="00D84DB7" w14:paraId="4792F032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83FE0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Error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B42D53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3BB580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AEBC00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.000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6F374D" w14:textId="77777777" w:rsidR="00E417FF" w:rsidRPr="00D84DB7" w:rsidRDefault="00E417FF" w:rsidP="00B96B79">
            <w:pPr>
              <w:autoSpaceDE w:val="0"/>
              <w:autoSpaceDN w:val="0"/>
              <w:adjustRightInd w:val="0"/>
              <w:rPr>
                <w:lang w:eastAsia="es-E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A93CA4" w14:textId="77777777" w:rsidR="00E417FF" w:rsidRPr="00D84DB7" w:rsidRDefault="00E417FF" w:rsidP="00B96B79">
            <w:pPr>
              <w:autoSpaceDE w:val="0"/>
              <w:autoSpaceDN w:val="0"/>
              <w:adjustRightInd w:val="0"/>
              <w:rPr>
                <w:lang w:eastAsia="es-ES"/>
              </w:rPr>
            </w:pPr>
          </w:p>
        </w:tc>
      </w:tr>
      <w:tr w:rsidR="00AE1A7E" w:rsidRPr="00D84DB7" w14:paraId="4A4421DA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1578F1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Total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CD9A08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11.528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9AEEB6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504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C492BC" w14:textId="77777777" w:rsidR="00E417FF" w:rsidRPr="00D84DB7" w:rsidRDefault="00E417FF" w:rsidP="00B96B79">
            <w:pPr>
              <w:autoSpaceDE w:val="0"/>
              <w:autoSpaceDN w:val="0"/>
              <w:adjustRightInd w:val="0"/>
              <w:rPr>
                <w:lang w:eastAsia="es-E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3E0F3E" w14:textId="77777777" w:rsidR="00E417FF" w:rsidRPr="00D84DB7" w:rsidRDefault="00E417FF" w:rsidP="00B96B79">
            <w:pPr>
              <w:autoSpaceDE w:val="0"/>
              <w:autoSpaceDN w:val="0"/>
              <w:adjustRightInd w:val="0"/>
              <w:rPr>
                <w:lang w:eastAsia="es-E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DB61F1" w14:textId="77777777" w:rsidR="00E417FF" w:rsidRPr="00D84DB7" w:rsidRDefault="00E417FF" w:rsidP="00B96B79">
            <w:pPr>
              <w:autoSpaceDE w:val="0"/>
              <w:autoSpaceDN w:val="0"/>
              <w:adjustRightInd w:val="0"/>
              <w:rPr>
                <w:lang w:eastAsia="es-ES"/>
              </w:rPr>
            </w:pPr>
          </w:p>
        </w:tc>
      </w:tr>
      <w:tr w:rsidR="00AE1A7E" w:rsidRPr="00D84DB7" w14:paraId="3C934C22" w14:textId="77777777" w:rsidTr="00AE1A7E">
        <w:trPr>
          <w:gridAfter w:val="1"/>
          <w:wAfter w:w="45" w:type="dxa"/>
          <w:cantSplit/>
        </w:trPr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D377D8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Corrected Total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5A97687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7.126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13509D0" w14:textId="77777777" w:rsidR="00E417FF" w:rsidRPr="00D84DB7" w:rsidRDefault="00E417FF" w:rsidP="00B96B7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/>
                <w:sz w:val="18"/>
                <w:szCs w:val="18"/>
                <w:lang w:eastAsia="es-ES"/>
              </w:rPr>
            </w:pPr>
            <w:r w:rsidRPr="00D84DB7">
              <w:rPr>
                <w:color w:val="000000"/>
                <w:sz w:val="18"/>
                <w:szCs w:val="18"/>
                <w:lang w:eastAsia="es-ES"/>
              </w:rPr>
              <w:t>503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AC63246" w14:textId="77777777" w:rsidR="00E417FF" w:rsidRPr="00D84DB7" w:rsidRDefault="00E417FF" w:rsidP="00B96B79">
            <w:pPr>
              <w:autoSpaceDE w:val="0"/>
              <w:autoSpaceDN w:val="0"/>
              <w:adjustRightInd w:val="0"/>
              <w:rPr>
                <w:lang w:eastAsia="es-E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0838CBC" w14:textId="77777777" w:rsidR="00E417FF" w:rsidRPr="00D84DB7" w:rsidRDefault="00E417FF" w:rsidP="00B96B79">
            <w:pPr>
              <w:autoSpaceDE w:val="0"/>
              <w:autoSpaceDN w:val="0"/>
              <w:adjustRightInd w:val="0"/>
              <w:rPr>
                <w:lang w:eastAsia="es-E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BADD7D" w14:textId="77777777" w:rsidR="00E417FF" w:rsidRPr="00D84DB7" w:rsidRDefault="00E417FF" w:rsidP="00B96B79">
            <w:pPr>
              <w:autoSpaceDE w:val="0"/>
              <w:autoSpaceDN w:val="0"/>
              <w:adjustRightInd w:val="0"/>
              <w:rPr>
                <w:lang w:eastAsia="es-ES"/>
              </w:rPr>
            </w:pPr>
          </w:p>
        </w:tc>
      </w:tr>
    </w:tbl>
    <w:p w14:paraId="339955C2" w14:textId="084FB823" w:rsidR="00E417FF" w:rsidRPr="00D84DB7" w:rsidRDefault="00AE1A7E" w:rsidP="0032506B">
      <w:pPr>
        <w:widowControl w:val="0"/>
        <w:rPr>
          <w:rFonts w:eastAsia="Calibri"/>
        </w:rPr>
      </w:pPr>
      <w:r w:rsidRPr="00D84DB7">
        <w:rPr>
          <w:sz w:val="20"/>
          <w:szCs w:val="20"/>
        </w:rPr>
        <w:t xml:space="preserve">R Squared = 1.000 </w:t>
      </w:r>
    </w:p>
    <w:p w14:paraId="520A32CF" w14:textId="78966CAC" w:rsidR="0032506B" w:rsidRDefault="0032506B" w:rsidP="0032506B">
      <w:pPr>
        <w:widowControl w:val="0"/>
        <w:rPr>
          <w:rFonts w:eastAsia="Calibri"/>
        </w:rPr>
      </w:pPr>
      <w:r>
        <w:rPr>
          <w:rFonts w:eastAsia="Calibri"/>
        </w:rPr>
        <w:lastRenderedPageBreak/>
        <w:t>The table below shows the actual estimated factor correlation for the various experimental conditions, averaged across number of indicators per factor and magnitude of the substantive loadings. Table 3 in the main text provides the bias in the factor correlation, i.e., the entry in cell in each column (estimated ρ) minus the column heading (true ρ).</w:t>
      </w:r>
    </w:p>
    <w:p w14:paraId="6C4C1B2B" w14:textId="77777777" w:rsidR="0032506B" w:rsidRDefault="0032506B" w:rsidP="0032506B">
      <w:pPr>
        <w:widowControl w:val="0"/>
        <w:rPr>
          <w:rFonts w:eastAsia="Calibri"/>
        </w:rPr>
      </w:pPr>
    </w:p>
    <w:p w14:paraId="3EBB3702" w14:textId="77777777" w:rsidR="0032506B" w:rsidRDefault="0032506B" w:rsidP="0032506B">
      <w:pPr>
        <w:widowControl w:val="0"/>
        <w:rPr>
          <w:rFonts w:eastAsia="Calibri"/>
        </w:rPr>
      </w:pPr>
    </w:p>
    <w:p w14:paraId="2F3A2144" w14:textId="77777777" w:rsidR="0032506B" w:rsidRPr="00AE1A7E" w:rsidRDefault="0032506B" w:rsidP="0032506B">
      <w:pPr>
        <w:widowControl w:val="0"/>
        <w:rPr>
          <w:rFonts w:eastAsia="Calibri"/>
          <w:b/>
        </w:rPr>
      </w:pPr>
      <w:r w:rsidRPr="00AE1A7E">
        <w:rPr>
          <w:rFonts w:eastAsia="Calibri"/>
          <w:b/>
        </w:rPr>
        <w:t xml:space="preserve">Estimated versus true factor correlations </w:t>
      </w:r>
    </w:p>
    <w:tbl>
      <w:tblPr>
        <w:tblW w:w="7845" w:type="dxa"/>
        <w:tblInd w:w="-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"/>
        <w:gridCol w:w="979"/>
        <w:gridCol w:w="979"/>
        <w:gridCol w:w="979"/>
        <w:gridCol w:w="979"/>
        <w:gridCol w:w="979"/>
        <w:gridCol w:w="1000"/>
        <w:gridCol w:w="1185"/>
      </w:tblGrid>
      <w:tr w:rsidR="0032506B" w:rsidRPr="00345127" w14:paraId="7C564D28" w14:textId="77777777" w:rsidTr="00156AD3">
        <w:trPr>
          <w:cantSplit/>
        </w:trPr>
        <w:tc>
          <w:tcPr>
            <w:tcW w:w="784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1B09DD" w14:textId="77777777" w:rsidR="0032506B" w:rsidRDefault="0032506B" w:rsidP="00156AD3">
            <w:pPr>
              <w:jc w:val="center"/>
            </w:pPr>
            <w:r>
              <w:t>Panel A: CFA</w:t>
            </w:r>
          </w:p>
        </w:tc>
      </w:tr>
      <w:tr w:rsidR="0032506B" w:rsidRPr="00345127" w14:paraId="7F51F99B" w14:textId="77777777" w:rsidTr="00156AD3">
        <w:trPr>
          <w:cantSplit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5DAEAA0" w14:textId="77777777" w:rsidR="0032506B" w:rsidRPr="00345127" w:rsidRDefault="0032506B" w:rsidP="00156AD3"/>
        </w:tc>
        <w:tc>
          <w:tcPr>
            <w:tcW w:w="58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67AF9B" w14:textId="77777777" w:rsidR="0032506B" w:rsidRPr="00345127" w:rsidRDefault="0032506B" w:rsidP="00156AD3">
            <w:pPr>
              <w:jc w:val="center"/>
            </w:pPr>
            <w:r>
              <w:t xml:space="preserve">true </w:t>
            </w:r>
            <w:r>
              <w:sym w:font="Symbol" w:char="F072"/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8789E" w14:textId="77777777" w:rsidR="0032506B" w:rsidRDefault="0032506B" w:rsidP="00156AD3">
            <w:pPr>
              <w:jc w:val="center"/>
            </w:pPr>
            <w:r>
              <w:t>cross-</w:t>
            </w:r>
          </w:p>
          <w:p w14:paraId="13C81ECA" w14:textId="77777777" w:rsidR="0032506B" w:rsidRPr="00345127" w:rsidRDefault="0032506B" w:rsidP="00156AD3">
            <w:pPr>
              <w:jc w:val="center"/>
            </w:pPr>
            <w:r>
              <w:t>loadings</w:t>
            </w:r>
          </w:p>
        </w:tc>
      </w:tr>
      <w:tr w:rsidR="0032506B" w:rsidRPr="00345127" w14:paraId="767298BD" w14:textId="77777777" w:rsidTr="00156AD3">
        <w:trPr>
          <w:cantSplit/>
        </w:trPr>
        <w:tc>
          <w:tcPr>
            <w:tcW w:w="765" w:type="dxa"/>
            <w:vMerge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1A16E" w14:textId="77777777" w:rsidR="0032506B" w:rsidRPr="00345127" w:rsidRDefault="0032506B" w:rsidP="00156AD3"/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FA9EA7" w14:textId="77777777" w:rsidR="0032506B" w:rsidRPr="00345127" w:rsidRDefault="0032506B" w:rsidP="00156AD3">
            <w:pPr>
              <w:jc w:val="center"/>
            </w:pPr>
            <w:r w:rsidRPr="00345127">
              <w:t>-.5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FFFFF"/>
          </w:tcPr>
          <w:p w14:paraId="61A52E27" w14:textId="77777777" w:rsidR="0032506B" w:rsidRPr="00345127" w:rsidRDefault="0032506B" w:rsidP="00156AD3">
            <w:pPr>
              <w:jc w:val="center"/>
            </w:pPr>
            <w:r w:rsidRPr="00345127">
              <w:t>-.3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FFFFF"/>
          </w:tcPr>
          <w:p w14:paraId="18E884EF" w14:textId="77777777" w:rsidR="0032506B" w:rsidRPr="00345127" w:rsidRDefault="0032506B" w:rsidP="00156AD3">
            <w:pPr>
              <w:jc w:val="center"/>
            </w:pPr>
            <w:r w:rsidRPr="00345127">
              <w:t>-.1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FFFFF"/>
          </w:tcPr>
          <w:p w14:paraId="2B40747B" w14:textId="77777777" w:rsidR="0032506B" w:rsidRPr="00345127" w:rsidRDefault="0032506B" w:rsidP="00156AD3">
            <w:pPr>
              <w:jc w:val="center"/>
            </w:pPr>
            <w:r w:rsidRPr="00345127">
              <w:t>.1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FFFFF"/>
          </w:tcPr>
          <w:p w14:paraId="62C15A3D" w14:textId="77777777" w:rsidR="0032506B" w:rsidRPr="00345127" w:rsidRDefault="0032506B" w:rsidP="00156AD3">
            <w:pPr>
              <w:jc w:val="center"/>
            </w:pPr>
            <w:r w:rsidRPr="00345127">
              <w:t>.3</w:t>
            </w:r>
          </w:p>
        </w:tc>
        <w:tc>
          <w:tcPr>
            <w:tcW w:w="10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FC1E9" w14:textId="77777777" w:rsidR="0032506B" w:rsidRPr="00345127" w:rsidRDefault="0032506B" w:rsidP="00156AD3">
            <w:pPr>
              <w:jc w:val="center"/>
            </w:pPr>
            <w:r w:rsidRPr="00345127">
              <w:t>.5</w:t>
            </w:r>
          </w:p>
        </w:tc>
        <w:tc>
          <w:tcPr>
            <w:tcW w:w="1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EC2C4" w14:textId="77777777" w:rsidR="0032506B" w:rsidRPr="00345127" w:rsidRDefault="0032506B" w:rsidP="00156AD3">
            <w:pPr>
              <w:jc w:val="center"/>
            </w:pPr>
          </w:p>
        </w:tc>
      </w:tr>
      <w:tr w:rsidR="0032506B" w:rsidRPr="00345127" w14:paraId="1A22E4DD" w14:textId="77777777" w:rsidTr="00156AD3">
        <w:trPr>
          <w:cantSplit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55A8C10" w14:textId="77777777" w:rsidR="0032506B" w:rsidRPr="00345127" w:rsidRDefault="0032506B" w:rsidP="00156AD3">
            <w:pPr>
              <w:ind w:left="113" w:right="113"/>
              <w:jc w:val="center"/>
            </w:pPr>
            <w:r>
              <w:t xml:space="preserve">estimated </w:t>
            </w:r>
            <w:r>
              <w:sym w:font="Symbol" w:char="F072"/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1DBC0FF7" w14:textId="77777777" w:rsidR="0032506B" w:rsidRPr="00345127" w:rsidRDefault="0032506B" w:rsidP="00156AD3">
            <w:pPr>
              <w:jc w:val="center"/>
            </w:pPr>
            <w:r w:rsidRPr="00D070EB">
              <w:t>-.80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52BD3B84" w14:textId="77777777" w:rsidR="0032506B" w:rsidRPr="00345127" w:rsidRDefault="0032506B" w:rsidP="00156AD3">
            <w:pPr>
              <w:jc w:val="center"/>
            </w:pPr>
            <w:r w:rsidRPr="00D070EB">
              <w:t>-.68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40A1070D" w14:textId="77777777" w:rsidR="0032506B" w:rsidRPr="00345127" w:rsidRDefault="0032506B" w:rsidP="00156AD3">
            <w:pPr>
              <w:jc w:val="center"/>
            </w:pPr>
            <w:r w:rsidRPr="00D070EB">
              <w:t>-.51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7C985E3A" w14:textId="77777777" w:rsidR="0032506B" w:rsidRPr="00345127" w:rsidRDefault="0032506B" w:rsidP="00156AD3">
            <w:pPr>
              <w:jc w:val="center"/>
            </w:pPr>
            <w:r w:rsidRPr="00D070EB">
              <w:t>-.26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7C63D579" w14:textId="77777777" w:rsidR="0032506B" w:rsidRPr="00345127" w:rsidRDefault="0032506B" w:rsidP="00156AD3">
            <w:pPr>
              <w:jc w:val="center"/>
            </w:pPr>
            <w:r w:rsidRPr="00D070EB">
              <w:t>.05</w:t>
            </w:r>
          </w:p>
        </w:tc>
        <w:tc>
          <w:tcPr>
            <w:tcW w:w="1000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1D016D48" w14:textId="77777777" w:rsidR="0032506B" w:rsidRPr="00345127" w:rsidRDefault="0032506B" w:rsidP="00156AD3">
            <w:pPr>
              <w:jc w:val="center"/>
            </w:pPr>
            <w:r w:rsidRPr="00D070EB">
              <w:t>.35</w:t>
            </w:r>
          </w:p>
        </w:tc>
        <w:tc>
          <w:tcPr>
            <w:tcW w:w="118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ACA3367" w14:textId="77777777" w:rsidR="0032506B" w:rsidRPr="00345127" w:rsidRDefault="0032506B" w:rsidP="00156AD3">
            <w:pPr>
              <w:jc w:val="center"/>
            </w:pPr>
            <w:r w:rsidRPr="00345127">
              <w:t>-.3</w:t>
            </w:r>
          </w:p>
        </w:tc>
      </w:tr>
      <w:tr w:rsidR="0032506B" w:rsidRPr="00345127" w14:paraId="7B842BD7" w14:textId="77777777" w:rsidTr="00156AD3">
        <w:trPr>
          <w:cantSplit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2C215" w14:textId="77777777" w:rsidR="0032506B" w:rsidRPr="00345127" w:rsidRDefault="0032506B" w:rsidP="00156AD3"/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2FCC8AA1" w14:textId="77777777" w:rsidR="0032506B" w:rsidRPr="00345127" w:rsidRDefault="0032506B" w:rsidP="00156AD3">
            <w:pPr>
              <w:jc w:val="center"/>
            </w:pPr>
            <w:r w:rsidRPr="00D070EB">
              <w:t>-.69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54EF04A6" w14:textId="77777777" w:rsidR="0032506B" w:rsidRPr="00345127" w:rsidRDefault="0032506B" w:rsidP="00156AD3">
            <w:pPr>
              <w:jc w:val="center"/>
            </w:pPr>
            <w:r w:rsidRPr="00D070EB">
              <w:t>-.53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70923D0D" w14:textId="77777777" w:rsidR="0032506B" w:rsidRPr="00345127" w:rsidRDefault="0032506B" w:rsidP="00156AD3">
            <w:pPr>
              <w:jc w:val="center"/>
            </w:pPr>
            <w:r w:rsidRPr="00D070EB">
              <w:t>-.34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FFFFFF"/>
          </w:tcPr>
          <w:p w14:paraId="353D1961" w14:textId="77777777" w:rsidR="0032506B" w:rsidRPr="00345127" w:rsidRDefault="0032506B" w:rsidP="00156AD3">
            <w:pPr>
              <w:jc w:val="center"/>
            </w:pPr>
            <w:r w:rsidRPr="00D070EB">
              <w:t>-.11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FFFFFF"/>
          </w:tcPr>
          <w:p w14:paraId="0403693F" w14:textId="77777777" w:rsidR="0032506B" w:rsidRPr="00345127" w:rsidRDefault="0032506B" w:rsidP="00156AD3">
            <w:pPr>
              <w:jc w:val="center"/>
            </w:pPr>
            <w:r w:rsidRPr="00D070EB">
              <w:t>.13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14:paraId="11E9428C" w14:textId="77777777" w:rsidR="0032506B" w:rsidRPr="00345127" w:rsidRDefault="0032506B" w:rsidP="00156AD3">
            <w:pPr>
              <w:jc w:val="center"/>
            </w:pPr>
            <w:r w:rsidRPr="00D070EB">
              <w:t>.38</w:t>
            </w:r>
          </w:p>
        </w:tc>
        <w:tc>
          <w:tcPr>
            <w:tcW w:w="118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CAAB23A" w14:textId="77777777" w:rsidR="0032506B" w:rsidRPr="00345127" w:rsidRDefault="0032506B" w:rsidP="00156AD3">
            <w:pPr>
              <w:jc w:val="center"/>
            </w:pPr>
            <w:r w:rsidRPr="00345127">
              <w:t>-.2</w:t>
            </w:r>
          </w:p>
        </w:tc>
      </w:tr>
      <w:tr w:rsidR="0032506B" w:rsidRPr="00345127" w14:paraId="1F89B818" w14:textId="77777777" w:rsidTr="00156AD3">
        <w:trPr>
          <w:cantSplit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2CFF8" w14:textId="77777777" w:rsidR="0032506B" w:rsidRPr="00345127" w:rsidRDefault="0032506B" w:rsidP="00156AD3"/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341101E" w14:textId="77777777" w:rsidR="0032506B" w:rsidRPr="00345127" w:rsidRDefault="0032506B" w:rsidP="00156AD3">
            <w:pPr>
              <w:jc w:val="center"/>
            </w:pPr>
            <w:r w:rsidRPr="00D070EB">
              <w:t>-.59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214437E" w14:textId="77777777" w:rsidR="0032506B" w:rsidRPr="00345127" w:rsidRDefault="0032506B" w:rsidP="00156AD3">
            <w:pPr>
              <w:jc w:val="center"/>
            </w:pPr>
            <w:r w:rsidRPr="00D070EB">
              <w:t>-.40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E6DDE29" w14:textId="77777777" w:rsidR="0032506B" w:rsidRPr="00345127" w:rsidRDefault="0032506B" w:rsidP="00156AD3">
            <w:pPr>
              <w:jc w:val="center"/>
            </w:pPr>
            <w:r w:rsidRPr="00D070EB">
              <w:t>-.21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37F0BD3D" w14:textId="77777777" w:rsidR="0032506B" w:rsidRPr="00345127" w:rsidRDefault="0032506B" w:rsidP="00156AD3">
            <w:pPr>
              <w:jc w:val="center"/>
            </w:pPr>
            <w:r w:rsidRPr="00D070EB">
              <w:t>.00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29989EAF" w14:textId="77777777" w:rsidR="0032506B" w:rsidRPr="00345127" w:rsidRDefault="0032506B" w:rsidP="00156AD3">
            <w:pPr>
              <w:jc w:val="center"/>
            </w:pPr>
            <w:r w:rsidRPr="00D070EB">
              <w:t>.21</w:t>
            </w: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5F0C6B07" w14:textId="77777777" w:rsidR="0032506B" w:rsidRPr="00345127" w:rsidRDefault="0032506B" w:rsidP="00156AD3">
            <w:pPr>
              <w:jc w:val="center"/>
            </w:pPr>
            <w:r w:rsidRPr="00D070EB">
              <w:t>.43</w:t>
            </w:r>
          </w:p>
        </w:tc>
        <w:tc>
          <w:tcPr>
            <w:tcW w:w="118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2C202" w14:textId="77777777" w:rsidR="0032506B" w:rsidRPr="00345127" w:rsidRDefault="0032506B" w:rsidP="00156AD3">
            <w:pPr>
              <w:jc w:val="center"/>
            </w:pPr>
            <w:r w:rsidRPr="00345127">
              <w:t>-.1</w:t>
            </w:r>
          </w:p>
        </w:tc>
      </w:tr>
      <w:tr w:rsidR="0032506B" w:rsidRPr="00345127" w14:paraId="031CA094" w14:textId="77777777" w:rsidTr="00156AD3">
        <w:trPr>
          <w:cantSplit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843D2" w14:textId="77777777" w:rsidR="0032506B" w:rsidRPr="00345127" w:rsidRDefault="0032506B" w:rsidP="00156AD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17FE6D43" w14:textId="77777777" w:rsidR="0032506B" w:rsidRPr="00345127" w:rsidRDefault="0032506B" w:rsidP="00156AD3">
            <w:pPr>
              <w:jc w:val="center"/>
            </w:pPr>
            <w:r w:rsidRPr="00D070EB">
              <w:t>-.50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16B26FFF" w14:textId="77777777" w:rsidR="0032506B" w:rsidRPr="00345127" w:rsidRDefault="0032506B" w:rsidP="00156AD3">
            <w:pPr>
              <w:jc w:val="center"/>
            </w:pPr>
            <w:r w:rsidRPr="00D070EB">
              <w:t>-.30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67F41A5" w14:textId="77777777" w:rsidR="0032506B" w:rsidRPr="00345127" w:rsidRDefault="0032506B" w:rsidP="00156AD3">
            <w:pPr>
              <w:jc w:val="center"/>
            </w:pPr>
            <w:r w:rsidRPr="00D070EB">
              <w:t>-.10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B063B61" w14:textId="77777777" w:rsidR="0032506B" w:rsidRPr="00345127" w:rsidRDefault="0032506B" w:rsidP="00156AD3">
            <w:pPr>
              <w:jc w:val="center"/>
            </w:pPr>
            <w:r w:rsidRPr="00D070EB">
              <w:t>.10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920F810" w14:textId="77777777" w:rsidR="0032506B" w:rsidRPr="00345127" w:rsidRDefault="0032506B" w:rsidP="00156AD3">
            <w:pPr>
              <w:jc w:val="center"/>
            </w:pPr>
            <w:r w:rsidRPr="00D070EB">
              <w:t>.30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30D97985" w14:textId="77777777" w:rsidR="0032506B" w:rsidRPr="00345127" w:rsidRDefault="0032506B" w:rsidP="00156AD3">
            <w:pPr>
              <w:jc w:val="center"/>
            </w:pPr>
            <w:r w:rsidRPr="00D070EB">
              <w:t>.50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17B8E3" w14:textId="77777777" w:rsidR="0032506B" w:rsidRPr="00345127" w:rsidRDefault="0032506B" w:rsidP="00156AD3">
            <w:pPr>
              <w:jc w:val="center"/>
            </w:pPr>
            <w:r w:rsidRPr="00345127">
              <w:t>.0</w:t>
            </w:r>
          </w:p>
        </w:tc>
      </w:tr>
      <w:tr w:rsidR="0032506B" w:rsidRPr="00345127" w14:paraId="1CA4A490" w14:textId="77777777" w:rsidTr="00156AD3">
        <w:trPr>
          <w:cantSplit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90582" w14:textId="77777777" w:rsidR="0032506B" w:rsidRPr="00345127" w:rsidRDefault="0032506B" w:rsidP="00156AD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14:paraId="186551D4" w14:textId="77777777" w:rsidR="0032506B" w:rsidRPr="00345127" w:rsidRDefault="0032506B" w:rsidP="00156AD3">
            <w:pPr>
              <w:jc w:val="center"/>
            </w:pPr>
            <w:r w:rsidRPr="00D070EB">
              <w:t>-.43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0200F754" w14:textId="77777777" w:rsidR="0032506B" w:rsidRPr="00345127" w:rsidRDefault="0032506B" w:rsidP="00156AD3">
            <w:pPr>
              <w:jc w:val="center"/>
            </w:pPr>
            <w:r w:rsidRPr="00D070EB">
              <w:t>-.21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7A1D05AA" w14:textId="77777777" w:rsidR="0032506B" w:rsidRPr="00345127" w:rsidRDefault="0032506B" w:rsidP="00156AD3">
            <w:pPr>
              <w:jc w:val="center"/>
            </w:pPr>
            <w:r w:rsidRPr="00D070EB">
              <w:t>.00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466F34C9" w14:textId="77777777" w:rsidR="0032506B" w:rsidRPr="00345127" w:rsidRDefault="0032506B" w:rsidP="00156AD3">
            <w:pPr>
              <w:jc w:val="center"/>
            </w:pPr>
            <w:r w:rsidRPr="00D070EB">
              <w:t>.21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3348CE53" w14:textId="77777777" w:rsidR="0032506B" w:rsidRPr="00345127" w:rsidRDefault="0032506B" w:rsidP="00156AD3">
            <w:pPr>
              <w:jc w:val="center"/>
            </w:pPr>
            <w:r w:rsidRPr="00D070EB">
              <w:t>.4</w:t>
            </w:r>
            <w:r>
              <w:t>0</w:t>
            </w:r>
          </w:p>
        </w:tc>
        <w:tc>
          <w:tcPr>
            <w:tcW w:w="100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0B200EB0" w14:textId="77777777" w:rsidR="0032506B" w:rsidRPr="00345127" w:rsidRDefault="0032506B" w:rsidP="00156AD3">
            <w:pPr>
              <w:jc w:val="center"/>
            </w:pPr>
            <w:r w:rsidRPr="00D070EB">
              <w:t>.59</w:t>
            </w:r>
          </w:p>
        </w:tc>
        <w:tc>
          <w:tcPr>
            <w:tcW w:w="118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7E022D1" w14:textId="77777777" w:rsidR="0032506B" w:rsidRPr="00345127" w:rsidRDefault="0032506B" w:rsidP="00156AD3">
            <w:pPr>
              <w:jc w:val="center"/>
            </w:pPr>
            <w:r w:rsidRPr="00345127">
              <w:t>.1</w:t>
            </w:r>
          </w:p>
        </w:tc>
      </w:tr>
      <w:tr w:rsidR="0032506B" w:rsidRPr="00345127" w14:paraId="6A938FAD" w14:textId="77777777" w:rsidTr="00156AD3">
        <w:trPr>
          <w:cantSplit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9ECB8" w14:textId="77777777" w:rsidR="0032506B" w:rsidRPr="00345127" w:rsidRDefault="0032506B" w:rsidP="00156AD3"/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14:paraId="760B48D3" w14:textId="77777777" w:rsidR="0032506B" w:rsidRPr="00345127" w:rsidRDefault="0032506B" w:rsidP="00156AD3">
            <w:pPr>
              <w:jc w:val="center"/>
            </w:pPr>
            <w:r w:rsidRPr="00D070EB">
              <w:t>-.38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FFFFFF"/>
          </w:tcPr>
          <w:p w14:paraId="29F5BBC4" w14:textId="77777777" w:rsidR="0032506B" w:rsidRPr="00345127" w:rsidRDefault="0032506B" w:rsidP="00156AD3">
            <w:pPr>
              <w:jc w:val="center"/>
            </w:pPr>
            <w:r w:rsidRPr="00D070EB">
              <w:t>-.13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FFFFFF"/>
          </w:tcPr>
          <w:p w14:paraId="53312472" w14:textId="77777777" w:rsidR="0032506B" w:rsidRPr="00345127" w:rsidRDefault="0032506B" w:rsidP="00156AD3">
            <w:pPr>
              <w:jc w:val="center"/>
            </w:pPr>
            <w:r w:rsidRPr="00D070EB">
              <w:t>.11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1F5005E1" w14:textId="77777777" w:rsidR="0032506B" w:rsidRPr="00345127" w:rsidRDefault="0032506B" w:rsidP="00156AD3">
            <w:pPr>
              <w:jc w:val="center"/>
            </w:pPr>
            <w:r w:rsidRPr="00D070EB">
              <w:t>.34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5BFE41C2" w14:textId="77777777" w:rsidR="0032506B" w:rsidRPr="00345127" w:rsidRDefault="0032506B" w:rsidP="00156AD3">
            <w:pPr>
              <w:jc w:val="center"/>
            </w:pPr>
            <w:r w:rsidRPr="00D070EB">
              <w:t>.53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442D9215" w14:textId="77777777" w:rsidR="0032506B" w:rsidRPr="00345127" w:rsidRDefault="0032506B" w:rsidP="00156AD3">
            <w:pPr>
              <w:jc w:val="center"/>
            </w:pPr>
            <w:r w:rsidRPr="00D070EB">
              <w:t>.69</w:t>
            </w:r>
          </w:p>
        </w:tc>
        <w:tc>
          <w:tcPr>
            <w:tcW w:w="118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34A0AF8" w14:textId="77777777" w:rsidR="0032506B" w:rsidRPr="00345127" w:rsidRDefault="0032506B" w:rsidP="00156AD3">
            <w:pPr>
              <w:jc w:val="center"/>
            </w:pPr>
            <w:r w:rsidRPr="00345127">
              <w:t>.2</w:t>
            </w:r>
          </w:p>
        </w:tc>
      </w:tr>
      <w:tr w:rsidR="0032506B" w:rsidRPr="00345127" w14:paraId="05D3C347" w14:textId="77777777" w:rsidTr="00156AD3">
        <w:trPr>
          <w:cantSplit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BD9E8" w14:textId="77777777" w:rsidR="0032506B" w:rsidRPr="00345127" w:rsidRDefault="0032506B" w:rsidP="00156AD3"/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E36F01" w14:textId="77777777" w:rsidR="0032506B" w:rsidRPr="00345127" w:rsidRDefault="0032506B" w:rsidP="00156AD3">
            <w:pPr>
              <w:jc w:val="center"/>
            </w:pPr>
            <w:r w:rsidRPr="00D070EB">
              <w:t>-.35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6926250B" w14:textId="77777777" w:rsidR="0032506B" w:rsidRPr="00345127" w:rsidRDefault="0032506B" w:rsidP="00156AD3">
            <w:pPr>
              <w:jc w:val="center"/>
            </w:pPr>
            <w:r w:rsidRPr="00D070EB">
              <w:t>-.05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77681339" w14:textId="77777777" w:rsidR="0032506B" w:rsidRPr="00345127" w:rsidRDefault="0032506B" w:rsidP="00156AD3">
            <w:pPr>
              <w:jc w:val="center"/>
            </w:pPr>
            <w:r w:rsidRPr="00D070EB">
              <w:t>.2</w:t>
            </w:r>
            <w:r>
              <w:t>6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EB6780D" w14:textId="77777777" w:rsidR="0032506B" w:rsidRPr="00345127" w:rsidRDefault="0032506B" w:rsidP="00156AD3">
            <w:pPr>
              <w:jc w:val="center"/>
            </w:pPr>
            <w:r w:rsidRPr="00D070EB">
              <w:t>.51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9287EC9" w14:textId="77777777" w:rsidR="0032506B" w:rsidRPr="00345127" w:rsidRDefault="0032506B" w:rsidP="00156AD3">
            <w:pPr>
              <w:jc w:val="center"/>
            </w:pPr>
            <w:r w:rsidRPr="00D070EB">
              <w:t>.68</w:t>
            </w: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194CCCB" w14:textId="77777777" w:rsidR="0032506B" w:rsidRPr="00345127" w:rsidRDefault="0032506B" w:rsidP="00156AD3">
            <w:pPr>
              <w:jc w:val="center"/>
            </w:pPr>
            <w:r w:rsidRPr="00D070EB">
              <w:t>.8</w:t>
            </w:r>
            <w:r>
              <w:t>0</w:t>
            </w:r>
          </w:p>
        </w:tc>
        <w:tc>
          <w:tcPr>
            <w:tcW w:w="118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1778A" w14:textId="77777777" w:rsidR="0032506B" w:rsidRPr="00345127" w:rsidRDefault="0032506B" w:rsidP="00156AD3">
            <w:pPr>
              <w:jc w:val="center"/>
            </w:pPr>
            <w:r w:rsidRPr="00345127">
              <w:t>.3</w:t>
            </w:r>
          </w:p>
        </w:tc>
      </w:tr>
    </w:tbl>
    <w:p w14:paraId="27F71B9D" w14:textId="77777777" w:rsidR="0032506B" w:rsidRPr="00345127" w:rsidRDefault="0032506B" w:rsidP="0032506B"/>
    <w:tbl>
      <w:tblPr>
        <w:tblW w:w="7845" w:type="dxa"/>
        <w:tblInd w:w="-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"/>
        <w:gridCol w:w="979"/>
        <w:gridCol w:w="979"/>
        <w:gridCol w:w="979"/>
        <w:gridCol w:w="979"/>
        <w:gridCol w:w="979"/>
        <w:gridCol w:w="1000"/>
        <w:gridCol w:w="1185"/>
      </w:tblGrid>
      <w:tr w:rsidR="0032506B" w:rsidRPr="00345127" w14:paraId="500ED346" w14:textId="77777777" w:rsidTr="00156AD3">
        <w:trPr>
          <w:cantSplit/>
        </w:trPr>
        <w:tc>
          <w:tcPr>
            <w:tcW w:w="784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DEB1EF1" w14:textId="740CB2A6" w:rsidR="0032506B" w:rsidRDefault="0032506B" w:rsidP="00156AD3">
            <w:pPr>
              <w:jc w:val="center"/>
            </w:pPr>
            <w:r>
              <w:t xml:space="preserve">Panel B: </w:t>
            </w:r>
            <w:r w:rsidR="00BE2269">
              <w:t>UFA</w:t>
            </w:r>
          </w:p>
        </w:tc>
      </w:tr>
      <w:tr w:rsidR="0032506B" w:rsidRPr="00345127" w14:paraId="15BF1237" w14:textId="77777777" w:rsidTr="00156AD3">
        <w:trPr>
          <w:cantSplit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CC0875" w14:textId="77777777" w:rsidR="0032506B" w:rsidRPr="00345127" w:rsidRDefault="0032506B" w:rsidP="00156AD3"/>
        </w:tc>
        <w:tc>
          <w:tcPr>
            <w:tcW w:w="58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6D5D27" w14:textId="77777777" w:rsidR="0032506B" w:rsidRPr="00345127" w:rsidRDefault="0032506B" w:rsidP="00156AD3">
            <w:pPr>
              <w:jc w:val="center"/>
            </w:pPr>
            <w:r>
              <w:t xml:space="preserve">true </w:t>
            </w:r>
            <w:r>
              <w:sym w:font="Symbol" w:char="F072"/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B632D" w14:textId="77777777" w:rsidR="0032506B" w:rsidRDefault="0032506B" w:rsidP="00156AD3">
            <w:pPr>
              <w:jc w:val="center"/>
            </w:pPr>
            <w:r>
              <w:t>cross-</w:t>
            </w:r>
          </w:p>
          <w:p w14:paraId="3738B686" w14:textId="77777777" w:rsidR="0032506B" w:rsidRPr="00345127" w:rsidRDefault="0032506B" w:rsidP="00156AD3">
            <w:pPr>
              <w:jc w:val="center"/>
            </w:pPr>
            <w:r>
              <w:t>loadings</w:t>
            </w:r>
          </w:p>
        </w:tc>
      </w:tr>
      <w:tr w:rsidR="0032506B" w:rsidRPr="00345127" w14:paraId="29FF1A55" w14:textId="77777777" w:rsidTr="00156AD3">
        <w:trPr>
          <w:cantSplit/>
        </w:trPr>
        <w:tc>
          <w:tcPr>
            <w:tcW w:w="765" w:type="dxa"/>
            <w:vMerge/>
            <w:tcBorders>
              <w:top w:val="single" w:sz="1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2A9228" w14:textId="77777777" w:rsidR="0032506B" w:rsidRPr="00345127" w:rsidRDefault="0032506B" w:rsidP="00156AD3"/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3601FE" w14:textId="77777777" w:rsidR="0032506B" w:rsidRPr="00345127" w:rsidRDefault="0032506B" w:rsidP="00156AD3">
            <w:pPr>
              <w:jc w:val="center"/>
            </w:pPr>
            <w:r w:rsidRPr="00345127">
              <w:t>-.5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FFFFF"/>
          </w:tcPr>
          <w:p w14:paraId="0CF7319D" w14:textId="77777777" w:rsidR="0032506B" w:rsidRPr="00345127" w:rsidRDefault="0032506B" w:rsidP="00156AD3">
            <w:pPr>
              <w:jc w:val="center"/>
            </w:pPr>
            <w:r w:rsidRPr="00345127">
              <w:t>-.3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FFFFF"/>
          </w:tcPr>
          <w:p w14:paraId="0236FA54" w14:textId="77777777" w:rsidR="0032506B" w:rsidRPr="00345127" w:rsidRDefault="0032506B" w:rsidP="00156AD3">
            <w:pPr>
              <w:jc w:val="center"/>
            </w:pPr>
            <w:r w:rsidRPr="00345127">
              <w:t>-.1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FFFFF"/>
          </w:tcPr>
          <w:p w14:paraId="122E1507" w14:textId="77777777" w:rsidR="0032506B" w:rsidRPr="00345127" w:rsidRDefault="0032506B" w:rsidP="00156AD3">
            <w:pPr>
              <w:jc w:val="center"/>
            </w:pPr>
            <w:r w:rsidRPr="00345127">
              <w:t>.1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FFFFF"/>
          </w:tcPr>
          <w:p w14:paraId="0CE95CFA" w14:textId="77777777" w:rsidR="0032506B" w:rsidRPr="00345127" w:rsidRDefault="0032506B" w:rsidP="00156AD3">
            <w:pPr>
              <w:jc w:val="center"/>
            </w:pPr>
            <w:r w:rsidRPr="00345127">
              <w:t>.3</w:t>
            </w:r>
          </w:p>
        </w:tc>
        <w:tc>
          <w:tcPr>
            <w:tcW w:w="10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0AC79" w14:textId="77777777" w:rsidR="0032506B" w:rsidRPr="00345127" w:rsidRDefault="0032506B" w:rsidP="00156AD3">
            <w:pPr>
              <w:jc w:val="center"/>
            </w:pPr>
            <w:r w:rsidRPr="00345127">
              <w:t>.5</w:t>
            </w:r>
          </w:p>
        </w:tc>
        <w:tc>
          <w:tcPr>
            <w:tcW w:w="1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58D01" w14:textId="77777777" w:rsidR="0032506B" w:rsidRPr="00345127" w:rsidRDefault="0032506B" w:rsidP="00156AD3">
            <w:pPr>
              <w:jc w:val="center"/>
            </w:pPr>
          </w:p>
        </w:tc>
      </w:tr>
      <w:tr w:rsidR="0032506B" w:rsidRPr="00345127" w14:paraId="4065B17F" w14:textId="77777777" w:rsidTr="00156AD3">
        <w:trPr>
          <w:cantSplit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AA206D9" w14:textId="77777777" w:rsidR="0032506B" w:rsidRPr="00345127" w:rsidRDefault="0032506B" w:rsidP="00156AD3">
            <w:pPr>
              <w:ind w:left="113" w:right="113"/>
              <w:jc w:val="center"/>
            </w:pPr>
            <w:r>
              <w:t xml:space="preserve">estimated </w:t>
            </w:r>
            <w:r>
              <w:sym w:font="Symbol" w:char="F072"/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74ED86C0" w14:textId="77777777" w:rsidR="0032506B" w:rsidRPr="00345127" w:rsidRDefault="0032506B" w:rsidP="00156AD3">
            <w:pPr>
              <w:jc w:val="center"/>
            </w:pPr>
            <w:r w:rsidRPr="003D180B">
              <w:t>-.51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57575E5F" w14:textId="77777777" w:rsidR="0032506B" w:rsidRPr="00345127" w:rsidRDefault="0032506B" w:rsidP="00156AD3">
            <w:pPr>
              <w:jc w:val="center"/>
            </w:pPr>
            <w:r w:rsidRPr="003D180B">
              <w:t>-.3</w:t>
            </w:r>
            <w:r>
              <w:t>1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4DCC4EA2" w14:textId="77777777" w:rsidR="0032506B" w:rsidRPr="00345127" w:rsidRDefault="0032506B" w:rsidP="00156AD3">
            <w:pPr>
              <w:jc w:val="center"/>
            </w:pPr>
            <w:r w:rsidRPr="003D180B">
              <w:t>-.12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31F17AD0" w14:textId="77777777" w:rsidR="0032506B" w:rsidRPr="00345127" w:rsidRDefault="0032506B" w:rsidP="00156AD3">
            <w:pPr>
              <w:jc w:val="center"/>
            </w:pPr>
            <w:r w:rsidRPr="003D180B">
              <w:t>.07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18014EDD" w14:textId="77777777" w:rsidR="0032506B" w:rsidRPr="00345127" w:rsidRDefault="0032506B" w:rsidP="00156AD3">
            <w:pPr>
              <w:jc w:val="center"/>
            </w:pPr>
            <w:r w:rsidRPr="003D180B">
              <w:t>.27</w:t>
            </w:r>
          </w:p>
        </w:tc>
        <w:tc>
          <w:tcPr>
            <w:tcW w:w="1000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053B2AD6" w14:textId="77777777" w:rsidR="0032506B" w:rsidRPr="00345127" w:rsidRDefault="0032506B" w:rsidP="00156AD3">
            <w:pPr>
              <w:jc w:val="center"/>
            </w:pPr>
            <w:r w:rsidRPr="003D180B">
              <w:t>.47</w:t>
            </w:r>
          </w:p>
        </w:tc>
        <w:tc>
          <w:tcPr>
            <w:tcW w:w="118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9E71036" w14:textId="77777777" w:rsidR="0032506B" w:rsidRPr="00345127" w:rsidRDefault="0032506B" w:rsidP="00156AD3">
            <w:pPr>
              <w:jc w:val="center"/>
            </w:pPr>
            <w:r w:rsidRPr="00345127">
              <w:t>-.3</w:t>
            </w:r>
          </w:p>
        </w:tc>
      </w:tr>
      <w:tr w:rsidR="0032506B" w:rsidRPr="00345127" w14:paraId="48CDEF91" w14:textId="77777777" w:rsidTr="00156AD3">
        <w:trPr>
          <w:cantSplit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732BA" w14:textId="77777777" w:rsidR="0032506B" w:rsidRPr="00345127" w:rsidRDefault="0032506B" w:rsidP="00156AD3"/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6441B806" w14:textId="77777777" w:rsidR="0032506B" w:rsidRPr="00345127" w:rsidRDefault="0032506B" w:rsidP="00156AD3">
            <w:pPr>
              <w:jc w:val="center"/>
            </w:pPr>
            <w:r w:rsidRPr="003D180B">
              <w:t>-.51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483DAFB2" w14:textId="77777777" w:rsidR="0032506B" w:rsidRPr="00345127" w:rsidRDefault="0032506B" w:rsidP="00156AD3">
            <w:pPr>
              <w:jc w:val="center"/>
            </w:pPr>
            <w:r w:rsidRPr="003D180B">
              <w:t>-.31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018A20A0" w14:textId="77777777" w:rsidR="0032506B" w:rsidRPr="00345127" w:rsidRDefault="0032506B" w:rsidP="00156AD3">
            <w:pPr>
              <w:jc w:val="center"/>
            </w:pPr>
            <w:r w:rsidRPr="003D180B">
              <w:t>-.12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FFFFFF"/>
          </w:tcPr>
          <w:p w14:paraId="2B124F40" w14:textId="77777777" w:rsidR="0032506B" w:rsidRPr="00345127" w:rsidRDefault="0032506B" w:rsidP="00156AD3">
            <w:pPr>
              <w:jc w:val="center"/>
            </w:pPr>
            <w:r w:rsidRPr="003D180B">
              <w:t>.08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FFFFFF"/>
          </w:tcPr>
          <w:p w14:paraId="78771BC5" w14:textId="77777777" w:rsidR="0032506B" w:rsidRPr="00345127" w:rsidRDefault="0032506B" w:rsidP="00156AD3">
            <w:pPr>
              <w:jc w:val="center"/>
            </w:pPr>
            <w:r w:rsidRPr="003D180B">
              <w:t>.28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14:paraId="0C7151E3" w14:textId="77777777" w:rsidR="0032506B" w:rsidRPr="00345127" w:rsidRDefault="0032506B" w:rsidP="00156AD3">
            <w:pPr>
              <w:jc w:val="center"/>
            </w:pPr>
            <w:r w:rsidRPr="003D180B">
              <w:t>.48</w:t>
            </w:r>
          </w:p>
        </w:tc>
        <w:tc>
          <w:tcPr>
            <w:tcW w:w="118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25F3054" w14:textId="77777777" w:rsidR="0032506B" w:rsidRPr="00345127" w:rsidRDefault="0032506B" w:rsidP="00156AD3">
            <w:pPr>
              <w:jc w:val="center"/>
            </w:pPr>
            <w:r w:rsidRPr="00345127">
              <w:t>-.2</w:t>
            </w:r>
          </w:p>
        </w:tc>
      </w:tr>
      <w:tr w:rsidR="0032506B" w:rsidRPr="00345127" w14:paraId="4655296B" w14:textId="77777777" w:rsidTr="00156AD3">
        <w:trPr>
          <w:cantSplit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C5AA1" w14:textId="77777777" w:rsidR="0032506B" w:rsidRPr="00345127" w:rsidRDefault="0032506B" w:rsidP="00156AD3"/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ADD9ADF" w14:textId="77777777" w:rsidR="0032506B" w:rsidRPr="00345127" w:rsidRDefault="0032506B" w:rsidP="00156AD3">
            <w:pPr>
              <w:jc w:val="center"/>
            </w:pPr>
            <w:r w:rsidRPr="003D180B">
              <w:t>-.51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428B2252" w14:textId="77777777" w:rsidR="0032506B" w:rsidRPr="00345127" w:rsidRDefault="0032506B" w:rsidP="00156AD3">
            <w:pPr>
              <w:jc w:val="center"/>
            </w:pPr>
            <w:r w:rsidRPr="003D180B">
              <w:t>-.31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EB07E4D" w14:textId="77777777" w:rsidR="0032506B" w:rsidRPr="00345127" w:rsidRDefault="0032506B" w:rsidP="00156AD3">
            <w:pPr>
              <w:jc w:val="center"/>
            </w:pPr>
            <w:r w:rsidRPr="003D180B">
              <w:t>-.1</w:t>
            </w:r>
            <w:r>
              <w:t>1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03EA3A00" w14:textId="77777777" w:rsidR="0032506B" w:rsidRPr="00345127" w:rsidRDefault="0032506B" w:rsidP="00156AD3">
            <w:pPr>
              <w:jc w:val="center"/>
            </w:pPr>
            <w:r w:rsidRPr="003D180B">
              <w:t>.08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4BBFC660" w14:textId="77777777" w:rsidR="0032506B" w:rsidRPr="00345127" w:rsidRDefault="0032506B" w:rsidP="00156AD3">
            <w:pPr>
              <w:jc w:val="center"/>
            </w:pPr>
            <w:r w:rsidRPr="003D180B">
              <w:t>.28</w:t>
            </w: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172A2971" w14:textId="77777777" w:rsidR="0032506B" w:rsidRPr="00345127" w:rsidRDefault="0032506B" w:rsidP="00156AD3">
            <w:pPr>
              <w:jc w:val="center"/>
            </w:pPr>
            <w:r w:rsidRPr="003D180B">
              <w:t>.48</w:t>
            </w:r>
          </w:p>
        </w:tc>
        <w:tc>
          <w:tcPr>
            <w:tcW w:w="118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4A25A" w14:textId="77777777" w:rsidR="0032506B" w:rsidRPr="00345127" w:rsidRDefault="0032506B" w:rsidP="00156AD3">
            <w:pPr>
              <w:jc w:val="center"/>
            </w:pPr>
            <w:r w:rsidRPr="00345127">
              <w:t>-.1</w:t>
            </w:r>
          </w:p>
        </w:tc>
      </w:tr>
      <w:tr w:rsidR="0032506B" w:rsidRPr="00345127" w14:paraId="262A320F" w14:textId="77777777" w:rsidTr="00156AD3">
        <w:trPr>
          <w:cantSplit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2B5BA" w14:textId="77777777" w:rsidR="0032506B" w:rsidRPr="00345127" w:rsidRDefault="0032506B" w:rsidP="00156AD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AA281D3" w14:textId="77777777" w:rsidR="0032506B" w:rsidRPr="00345127" w:rsidRDefault="0032506B" w:rsidP="00156AD3">
            <w:pPr>
              <w:jc w:val="center"/>
            </w:pPr>
            <w:r w:rsidRPr="003D180B">
              <w:t>-.50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75B7303" w14:textId="77777777" w:rsidR="0032506B" w:rsidRPr="00345127" w:rsidRDefault="0032506B" w:rsidP="00156AD3">
            <w:pPr>
              <w:jc w:val="center"/>
            </w:pPr>
            <w:r w:rsidRPr="003D180B">
              <w:t>-.30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A58217F" w14:textId="77777777" w:rsidR="0032506B" w:rsidRPr="00345127" w:rsidRDefault="0032506B" w:rsidP="00156AD3">
            <w:pPr>
              <w:jc w:val="center"/>
            </w:pPr>
            <w:r w:rsidRPr="003D180B">
              <w:t>-.10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209ABB9" w14:textId="77777777" w:rsidR="0032506B" w:rsidRPr="00345127" w:rsidRDefault="0032506B" w:rsidP="00156AD3">
            <w:pPr>
              <w:jc w:val="center"/>
            </w:pPr>
            <w:r w:rsidRPr="003D180B">
              <w:t>.10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80DC6F3" w14:textId="77777777" w:rsidR="0032506B" w:rsidRPr="00345127" w:rsidRDefault="0032506B" w:rsidP="00156AD3">
            <w:pPr>
              <w:jc w:val="center"/>
            </w:pPr>
            <w:r w:rsidRPr="003D180B">
              <w:t>.30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43964419" w14:textId="77777777" w:rsidR="0032506B" w:rsidRPr="00345127" w:rsidRDefault="0032506B" w:rsidP="00156AD3">
            <w:pPr>
              <w:jc w:val="center"/>
            </w:pPr>
            <w:r w:rsidRPr="003D180B">
              <w:t>.50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BF5B9B" w14:textId="77777777" w:rsidR="0032506B" w:rsidRPr="00345127" w:rsidRDefault="0032506B" w:rsidP="00156AD3">
            <w:pPr>
              <w:jc w:val="center"/>
            </w:pPr>
            <w:r w:rsidRPr="00345127">
              <w:t>.0</w:t>
            </w:r>
          </w:p>
        </w:tc>
      </w:tr>
      <w:tr w:rsidR="0032506B" w:rsidRPr="00345127" w14:paraId="420974E1" w14:textId="77777777" w:rsidTr="00156AD3">
        <w:trPr>
          <w:cantSplit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F40E4" w14:textId="77777777" w:rsidR="0032506B" w:rsidRPr="00345127" w:rsidRDefault="0032506B" w:rsidP="00156AD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14:paraId="18F943B2" w14:textId="77777777" w:rsidR="0032506B" w:rsidRPr="00345127" w:rsidRDefault="0032506B" w:rsidP="00156AD3">
            <w:pPr>
              <w:jc w:val="center"/>
            </w:pPr>
            <w:r w:rsidRPr="003D180B">
              <w:t>-.48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2DA6C77A" w14:textId="77777777" w:rsidR="0032506B" w:rsidRPr="00345127" w:rsidRDefault="0032506B" w:rsidP="00156AD3">
            <w:pPr>
              <w:jc w:val="center"/>
            </w:pPr>
            <w:r w:rsidRPr="003D180B">
              <w:t>-.28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723F558E" w14:textId="77777777" w:rsidR="0032506B" w:rsidRPr="00345127" w:rsidRDefault="0032506B" w:rsidP="00156AD3">
            <w:pPr>
              <w:jc w:val="center"/>
            </w:pPr>
            <w:r w:rsidRPr="003D180B">
              <w:t>-.08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02C2184F" w14:textId="77777777" w:rsidR="0032506B" w:rsidRPr="00345127" w:rsidRDefault="0032506B" w:rsidP="00156AD3">
            <w:pPr>
              <w:jc w:val="center"/>
            </w:pPr>
            <w:r w:rsidRPr="003D180B">
              <w:t>.11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6B2B3B94" w14:textId="77777777" w:rsidR="0032506B" w:rsidRPr="00345127" w:rsidRDefault="0032506B" w:rsidP="00156AD3">
            <w:pPr>
              <w:jc w:val="center"/>
            </w:pPr>
            <w:r w:rsidRPr="003D180B">
              <w:t>.31</w:t>
            </w:r>
          </w:p>
        </w:tc>
        <w:tc>
          <w:tcPr>
            <w:tcW w:w="100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74999566" w14:textId="77777777" w:rsidR="0032506B" w:rsidRPr="00345127" w:rsidRDefault="0032506B" w:rsidP="00156AD3">
            <w:pPr>
              <w:jc w:val="center"/>
            </w:pPr>
            <w:r w:rsidRPr="003D180B">
              <w:t>.51</w:t>
            </w:r>
          </w:p>
        </w:tc>
        <w:tc>
          <w:tcPr>
            <w:tcW w:w="118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3056BE8" w14:textId="77777777" w:rsidR="0032506B" w:rsidRPr="00345127" w:rsidRDefault="0032506B" w:rsidP="00156AD3">
            <w:pPr>
              <w:jc w:val="center"/>
            </w:pPr>
            <w:r w:rsidRPr="00345127">
              <w:t>.1</w:t>
            </w:r>
          </w:p>
        </w:tc>
      </w:tr>
      <w:tr w:rsidR="0032506B" w:rsidRPr="00345127" w14:paraId="4042B8D2" w14:textId="77777777" w:rsidTr="00156AD3">
        <w:trPr>
          <w:cantSplit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5AE28" w14:textId="77777777" w:rsidR="0032506B" w:rsidRPr="00345127" w:rsidRDefault="0032506B" w:rsidP="00156AD3"/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14:paraId="43872D3E" w14:textId="77777777" w:rsidR="0032506B" w:rsidRPr="00345127" w:rsidRDefault="0032506B" w:rsidP="00156AD3">
            <w:pPr>
              <w:jc w:val="center"/>
            </w:pPr>
            <w:r w:rsidRPr="003D180B">
              <w:t>-.48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FFFFFF"/>
          </w:tcPr>
          <w:p w14:paraId="33DF6EFA" w14:textId="77777777" w:rsidR="0032506B" w:rsidRPr="00345127" w:rsidRDefault="0032506B" w:rsidP="00156AD3">
            <w:pPr>
              <w:jc w:val="center"/>
            </w:pPr>
            <w:r w:rsidRPr="003D180B">
              <w:t>-.28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FFFFFF"/>
          </w:tcPr>
          <w:p w14:paraId="1DB1434A" w14:textId="77777777" w:rsidR="0032506B" w:rsidRPr="00345127" w:rsidRDefault="0032506B" w:rsidP="00156AD3">
            <w:pPr>
              <w:jc w:val="center"/>
            </w:pPr>
            <w:r w:rsidRPr="003D180B">
              <w:t>-.08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346F38E3" w14:textId="77777777" w:rsidR="0032506B" w:rsidRPr="00345127" w:rsidRDefault="0032506B" w:rsidP="00156AD3">
            <w:pPr>
              <w:jc w:val="center"/>
            </w:pPr>
            <w:r w:rsidRPr="003D180B">
              <w:t>.12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29E62F7D" w14:textId="77777777" w:rsidR="0032506B" w:rsidRPr="00345127" w:rsidRDefault="0032506B" w:rsidP="00156AD3">
            <w:pPr>
              <w:jc w:val="center"/>
            </w:pPr>
            <w:r w:rsidRPr="003D180B">
              <w:t>.31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7EB88BC6" w14:textId="77777777" w:rsidR="0032506B" w:rsidRPr="00345127" w:rsidRDefault="0032506B" w:rsidP="00156AD3">
            <w:pPr>
              <w:jc w:val="center"/>
            </w:pPr>
            <w:r w:rsidRPr="003D180B">
              <w:t>.51</w:t>
            </w:r>
          </w:p>
        </w:tc>
        <w:tc>
          <w:tcPr>
            <w:tcW w:w="118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8D72212" w14:textId="77777777" w:rsidR="0032506B" w:rsidRPr="00345127" w:rsidRDefault="0032506B" w:rsidP="00156AD3">
            <w:pPr>
              <w:jc w:val="center"/>
            </w:pPr>
            <w:r w:rsidRPr="00345127">
              <w:t>.2</w:t>
            </w:r>
          </w:p>
        </w:tc>
      </w:tr>
      <w:tr w:rsidR="0032506B" w:rsidRPr="00345127" w14:paraId="6C1B803A" w14:textId="77777777" w:rsidTr="00156AD3">
        <w:trPr>
          <w:cantSplit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9378A" w14:textId="77777777" w:rsidR="0032506B" w:rsidRPr="00345127" w:rsidRDefault="0032506B" w:rsidP="00156AD3"/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948E84" w14:textId="77777777" w:rsidR="0032506B" w:rsidRPr="00345127" w:rsidRDefault="0032506B" w:rsidP="00156AD3">
            <w:pPr>
              <w:jc w:val="center"/>
            </w:pPr>
            <w:r w:rsidRPr="003D180B">
              <w:t>-.47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742C0836" w14:textId="77777777" w:rsidR="0032506B" w:rsidRPr="00345127" w:rsidRDefault="0032506B" w:rsidP="00156AD3">
            <w:pPr>
              <w:jc w:val="center"/>
            </w:pPr>
            <w:r w:rsidRPr="003D180B">
              <w:t>-.27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5843EA8A" w14:textId="77777777" w:rsidR="0032506B" w:rsidRPr="00345127" w:rsidRDefault="0032506B" w:rsidP="00156AD3">
            <w:pPr>
              <w:jc w:val="center"/>
            </w:pPr>
            <w:r w:rsidRPr="003D180B">
              <w:t>-.07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408991C4" w14:textId="77777777" w:rsidR="0032506B" w:rsidRPr="00345127" w:rsidRDefault="0032506B" w:rsidP="00156AD3">
            <w:pPr>
              <w:jc w:val="center"/>
            </w:pPr>
            <w:r w:rsidRPr="003D180B">
              <w:t>.12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78A9D9AD" w14:textId="77777777" w:rsidR="0032506B" w:rsidRPr="00345127" w:rsidRDefault="0032506B" w:rsidP="00156AD3">
            <w:pPr>
              <w:jc w:val="center"/>
            </w:pPr>
            <w:r w:rsidRPr="003D180B">
              <w:t>.31</w:t>
            </w: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2710BB02" w14:textId="77777777" w:rsidR="0032506B" w:rsidRPr="00345127" w:rsidRDefault="0032506B" w:rsidP="00156AD3">
            <w:pPr>
              <w:jc w:val="center"/>
            </w:pPr>
            <w:r w:rsidRPr="003D180B">
              <w:t>.51</w:t>
            </w:r>
          </w:p>
        </w:tc>
        <w:tc>
          <w:tcPr>
            <w:tcW w:w="118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30AA0" w14:textId="77777777" w:rsidR="0032506B" w:rsidRPr="00345127" w:rsidRDefault="0032506B" w:rsidP="00156AD3">
            <w:pPr>
              <w:jc w:val="center"/>
            </w:pPr>
            <w:r w:rsidRPr="00345127">
              <w:t>.3</w:t>
            </w:r>
          </w:p>
        </w:tc>
      </w:tr>
    </w:tbl>
    <w:p w14:paraId="761324AF" w14:textId="77777777" w:rsidR="0032506B" w:rsidRDefault="0032506B" w:rsidP="0032506B"/>
    <w:p w14:paraId="577331E7" w14:textId="77777777" w:rsidR="0032506B" w:rsidRDefault="0032506B" w:rsidP="0032506B"/>
    <w:p w14:paraId="794E4D25" w14:textId="77777777" w:rsidR="0032506B" w:rsidRDefault="0032506B">
      <w:pPr>
        <w:spacing w:line="480" w:lineRule="auto"/>
        <w:rPr>
          <w:b/>
          <w:caps/>
        </w:rPr>
      </w:pPr>
      <w:r>
        <w:rPr>
          <w:b/>
          <w:caps/>
        </w:rPr>
        <w:br w:type="page"/>
      </w:r>
    </w:p>
    <w:p w14:paraId="4BF289AA" w14:textId="4BA51F9A" w:rsidR="00773B9C" w:rsidRDefault="00773B9C" w:rsidP="00EC547C">
      <w:pPr>
        <w:jc w:val="center"/>
        <w:rPr>
          <w:b/>
          <w:caps/>
        </w:rPr>
      </w:pPr>
      <w:r>
        <w:rPr>
          <w:b/>
          <w:caps/>
        </w:rPr>
        <w:lastRenderedPageBreak/>
        <w:t xml:space="preserve">Web appendix </w:t>
      </w:r>
      <w:r w:rsidR="00E70D9D">
        <w:rPr>
          <w:b/>
          <w:caps/>
        </w:rPr>
        <w:t>B</w:t>
      </w:r>
    </w:p>
    <w:p w14:paraId="32981719" w14:textId="77777777" w:rsidR="00954D40" w:rsidRDefault="00954D40" w:rsidP="00EC547C">
      <w:pPr>
        <w:jc w:val="center"/>
        <w:rPr>
          <w:b/>
          <w:caps/>
        </w:rPr>
      </w:pPr>
      <w:r>
        <w:rPr>
          <w:b/>
          <w:caps/>
        </w:rPr>
        <w:t>Results Simulation study 2</w:t>
      </w:r>
    </w:p>
    <w:p w14:paraId="0FBAF9D8" w14:textId="77777777" w:rsidR="00EC547C" w:rsidRDefault="00EC547C" w:rsidP="00EC547C">
      <w:pPr>
        <w:jc w:val="center"/>
        <w:rPr>
          <w:b/>
          <w:caps/>
        </w:rPr>
      </w:pPr>
    </w:p>
    <w:p w14:paraId="130F8C31" w14:textId="77777777" w:rsidR="00EC547C" w:rsidRDefault="00EC547C" w:rsidP="00EC547C">
      <w:pPr>
        <w:spacing w:line="480" w:lineRule="auto"/>
      </w:pPr>
      <w:r>
        <w:t>Factors involved in simulation study 2:</w:t>
      </w:r>
    </w:p>
    <w:tbl>
      <w:tblPr>
        <w:tblW w:w="6460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0"/>
        <w:gridCol w:w="2160"/>
      </w:tblGrid>
      <w:tr w:rsidR="00EC547C" w14:paraId="4F3BDC85" w14:textId="77777777" w:rsidTr="00156AD3">
        <w:trPr>
          <w:cantSplit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681FA88" w14:textId="77777777" w:rsidR="00EC547C" w:rsidRPr="00A55453" w:rsidRDefault="00EC547C" w:rsidP="00156AD3">
            <w:pPr>
              <w:rPr>
                <w:b/>
              </w:rPr>
            </w:pPr>
            <w:r w:rsidRPr="00A55453">
              <w:rPr>
                <w:b/>
              </w:rPr>
              <w:t>Factor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3751F3A" w14:textId="77777777" w:rsidR="00EC547C" w:rsidRPr="00A55453" w:rsidRDefault="00EC547C" w:rsidP="00156AD3">
            <w:pPr>
              <w:ind w:left="-240"/>
              <w:jc w:val="center"/>
              <w:rPr>
                <w:b/>
              </w:rPr>
            </w:pPr>
            <w:r w:rsidRPr="00A55453">
              <w:rPr>
                <w:b/>
              </w:rPr>
              <w:t>Levels</w:t>
            </w:r>
          </w:p>
        </w:tc>
      </w:tr>
      <w:tr w:rsidR="00EC547C" w14:paraId="762435DF" w14:textId="77777777" w:rsidTr="00156AD3">
        <w:trPr>
          <w:cantSplit/>
        </w:trPr>
        <w:tc>
          <w:tcPr>
            <w:tcW w:w="43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87BC19" w14:textId="77777777" w:rsidR="00EC547C" w:rsidRDefault="00EC547C" w:rsidP="00156AD3">
            <w:pPr>
              <w:ind w:left="60" w:right="60"/>
            </w:pPr>
            <w:r>
              <w:t>Magnitude substantive l</w:t>
            </w:r>
            <w:r w:rsidRPr="006835ED">
              <w:t>oading</w:t>
            </w:r>
            <w:r>
              <w:t>s</w:t>
            </w:r>
          </w:p>
          <w:p w14:paraId="6047E67E" w14:textId="77777777" w:rsidR="00EC547C" w:rsidRPr="006835ED" w:rsidRDefault="00EC547C" w:rsidP="00156AD3">
            <w:pPr>
              <w:ind w:left="60" w:right="60"/>
            </w:pPr>
            <w:r>
              <w:t>(“loading”)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16260B1" w14:textId="77777777" w:rsidR="00EC547C" w:rsidRPr="006835ED" w:rsidRDefault="00EC547C" w:rsidP="00156AD3">
            <w:pPr>
              <w:ind w:left="60" w:right="60"/>
              <w:jc w:val="center"/>
            </w:pPr>
            <w:r w:rsidRPr="006835ED">
              <w:t>.4</w:t>
            </w:r>
          </w:p>
        </w:tc>
      </w:tr>
      <w:tr w:rsidR="00EC547C" w14:paraId="40D69065" w14:textId="77777777" w:rsidTr="00156AD3">
        <w:trPr>
          <w:cantSplit/>
        </w:trPr>
        <w:tc>
          <w:tcPr>
            <w:tcW w:w="430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33A877" w14:textId="77777777" w:rsidR="00EC547C" w:rsidRPr="006835ED" w:rsidRDefault="00EC547C" w:rsidP="00156AD3"/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D2D231" w14:textId="77777777" w:rsidR="00EC547C" w:rsidRPr="006835ED" w:rsidRDefault="00EC547C" w:rsidP="00156AD3">
            <w:pPr>
              <w:ind w:left="60" w:right="60"/>
              <w:jc w:val="center"/>
            </w:pPr>
            <w:r w:rsidRPr="006835ED">
              <w:t>.6</w:t>
            </w:r>
          </w:p>
        </w:tc>
      </w:tr>
      <w:tr w:rsidR="00EC547C" w14:paraId="2DB75BCE" w14:textId="77777777" w:rsidTr="00156AD3">
        <w:trPr>
          <w:cantSplit/>
        </w:trPr>
        <w:tc>
          <w:tcPr>
            <w:tcW w:w="43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6E506E" w14:textId="77777777" w:rsidR="00EC547C" w:rsidRDefault="00EC547C" w:rsidP="00156AD3">
            <w:pPr>
              <w:ind w:left="60" w:right="60"/>
            </w:pPr>
            <w:r>
              <w:t>Approximation to simple s</w:t>
            </w:r>
            <w:r w:rsidRPr="006835ED">
              <w:t>tructure</w:t>
            </w:r>
          </w:p>
          <w:p w14:paraId="5D10485A" w14:textId="77777777" w:rsidR="00EC547C" w:rsidRPr="006835ED" w:rsidRDefault="00EC547C" w:rsidP="00156AD3">
            <w:pPr>
              <w:ind w:left="60" w:right="60"/>
            </w:pPr>
            <w:r>
              <w:t>(“</w:t>
            </w:r>
            <w:proofErr w:type="spellStart"/>
            <w:r>
              <w:t>struct</w:t>
            </w:r>
            <w:proofErr w:type="spellEnd"/>
            <w:r>
              <w:t>”)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FFFFFF"/>
          </w:tcPr>
          <w:p w14:paraId="54B48DF9" w14:textId="77777777" w:rsidR="00EC547C" w:rsidRPr="006835ED" w:rsidRDefault="00EC547C" w:rsidP="00156AD3">
            <w:pPr>
              <w:ind w:left="60" w:right="60"/>
              <w:jc w:val="center"/>
            </w:pPr>
            <w:r w:rsidRPr="006835ED">
              <w:t>nearly pure</w:t>
            </w:r>
          </w:p>
        </w:tc>
      </w:tr>
      <w:tr w:rsidR="00EC547C" w14:paraId="1E2A37E3" w14:textId="77777777" w:rsidTr="00156AD3">
        <w:trPr>
          <w:cantSplit/>
        </w:trPr>
        <w:tc>
          <w:tcPr>
            <w:tcW w:w="430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49B936" w14:textId="77777777" w:rsidR="00EC547C" w:rsidRPr="006835ED" w:rsidRDefault="00EC547C" w:rsidP="00156AD3"/>
        </w:tc>
        <w:tc>
          <w:tcPr>
            <w:tcW w:w="2160" w:type="dxa"/>
            <w:shd w:val="clear" w:color="auto" w:fill="FFFFFF"/>
          </w:tcPr>
          <w:p w14:paraId="1D53427B" w14:textId="77777777" w:rsidR="00EC547C" w:rsidRPr="006835ED" w:rsidRDefault="00EC547C" w:rsidP="00156AD3">
            <w:pPr>
              <w:ind w:left="60" w:right="60"/>
              <w:jc w:val="center"/>
            </w:pPr>
            <w:r w:rsidRPr="006835ED">
              <w:t>good</w:t>
            </w:r>
          </w:p>
        </w:tc>
      </w:tr>
      <w:tr w:rsidR="00EC547C" w14:paraId="3916BB6D" w14:textId="77777777" w:rsidTr="00156AD3">
        <w:trPr>
          <w:cantSplit/>
        </w:trPr>
        <w:tc>
          <w:tcPr>
            <w:tcW w:w="430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AEB2B7" w14:textId="77777777" w:rsidR="00EC547C" w:rsidRPr="006835ED" w:rsidRDefault="00EC547C" w:rsidP="00156AD3"/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FFFFF"/>
          </w:tcPr>
          <w:p w14:paraId="4D0AF99C" w14:textId="77777777" w:rsidR="00EC547C" w:rsidRPr="006835ED" w:rsidRDefault="00EC547C" w:rsidP="00156AD3">
            <w:pPr>
              <w:ind w:left="60" w:right="60"/>
              <w:jc w:val="center"/>
            </w:pPr>
            <w:r w:rsidRPr="006835ED">
              <w:t>moderate</w:t>
            </w:r>
          </w:p>
        </w:tc>
      </w:tr>
      <w:tr w:rsidR="00EC547C" w14:paraId="743D1151" w14:textId="77777777" w:rsidTr="00156AD3">
        <w:trPr>
          <w:cantSplit/>
        </w:trPr>
        <w:tc>
          <w:tcPr>
            <w:tcW w:w="43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2111B3" w14:textId="77777777" w:rsidR="00EC547C" w:rsidRPr="006835ED" w:rsidRDefault="00EC547C" w:rsidP="00156AD3">
            <w:pPr>
              <w:ind w:left="60" w:right="60"/>
            </w:pPr>
            <w:r w:rsidRPr="006835ED">
              <w:t xml:space="preserve">Factor </w:t>
            </w:r>
            <w:proofErr w:type="spellStart"/>
            <w:r w:rsidRPr="006835ED">
              <w:t>corr</w:t>
            </w:r>
            <w:proofErr w:type="spellEnd"/>
          </w:p>
          <w:p w14:paraId="67B0D658" w14:textId="77777777" w:rsidR="00EC547C" w:rsidRPr="006835ED" w:rsidRDefault="00EC547C" w:rsidP="00156AD3">
            <w:pPr>
              <w:ind w:left="60" w:right="60"/>
            </w:pPr>
            <w:r w:rsidRPr="006835ED">
              <w:t>(“</w:t>
            </w:r>
            <w:proofErr w:type="spellStart"/>
            <w:r w:rsidRPr="006835ED">
              <w:t>corr</w:t>
            </w:r>
            <w:proofErr w:type="spellEnd"/>
            <w:r w:rsidRPr="006835ED">
              <w:t>”)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61BD167" w14:textId="77777777" w:rsidR="00EC547C" w:rsidRPr="006835ED" w:rsidRDefault="00EC547C" w:rsidP="00156AD3">
            <w:pPr>
              <w:ind w:left="60" w:right="60"/>
              <w:jc w:val="center"/>
            </w:pPr>
            <w:r w:rsidRPr="006835ED">
              <w:t>.1</w:t>
            </w:r>
          </w:p>
        </w:tc>
      </w:tr>
      <w:tr w:rsidR="00EC547C" w14:paraId="643546CB" w14:textId="77777777" w:rsidTr="00156AD3">
        <w:trPr>
          <w:cantSplit/>
        </w:trPr>
        <w:tc>
          <w:tcPr>
            <w:tcW w:w="430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CE3367" w14:textId="77777777" w:rsidR="00EC547C" w:rsidRPr="006835ED" w:rsidRDefault="00EC547C" w:rsidP="00156AD3"/>
        </w:tc>
        <w:tc>
          <w:tcPr>
            <w:tcW w:w="2160" w:type="dxa"/>
            <w:shd w:val="clear" w:color="auto" w:fill="FFFFFF"/>
            <w:vAlign w:val="center"/>
          </w:tcPr>
          <w:p w14:paraId="3296F4AC" w14:textId="77777777" w:rsidR="00EC547C" w:rsidRPr="006835ED" w:rsidRDefault="00EC547C" w:rsidP="00156AD3">
            <w:pPr>
              <w:ind w:left="60" w:right="60"/>
              <w:jc w:val="center"/>
            </w:pPr>
            <w:r w:rsidRPr="006835ED">
              <w:t>.3</w:t>
            </w:r>
          </w:p>
        </w:tc>
      </w:tr>
      <w:tr w:rsidR="00EC547C" w14:paraId="09D7C011" w14:textId="77777777" w:rsidTr="00156AD3">
        <w:trPr>
          <w:cantSplit/>
        </w:trPr>
        <w:tc>
          <w:tcPr>
            <w:tcW w:w="430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E9D18E" w14:textId="77777777" w:rsidR="00EC547C" w:rsidRPr="006835ED" w:rsidRDefault="00EC547C" w:rsidP="00156AD3"/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191F6F" w14:textId="77777777" w:rsidR="00EC547C" w:rsidRPr="006835ED" w:rsidRDefault="00EC547C" w:rsidP="00156AD3">
            <w:pPr>
              <w:ind w:left="60" w:right="60"/>
              <w:jc w:val="center"/>
            </w:pPr>
            <w:r w:rsidRPr="006835ED">
              <w:t>.5</w:t>
            </w:r>
          </w:p>
        </w:tc>
      </w:tr>
      <w:tr w:rsidR="00EC547C" w14:paraId="312B5E6B" w14:textId="77777777" w:rsidTr="00156AD3">
        <w:trPr>
          <w:cantSplit/>
        </w:trPr>
        <w:tc>
          <w:tcPr>
            <w:tcW w:w="43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EFFE61" w14:textId="77777777" w:rsidR="00EC547C" w:rsidRDefault="00EC547C" w:rsidP="00156AD3">
            <w:pPr>
              <w:ind w:left="60" w:right="60"/>
            </w:pPr>
            <w:r>
              <w:t>S</w:t>
            </w:r>
            <w:r w:rsidRPr="006835ED">
              <w:t>ample</w:t>
            </w:r>
            <w:r>
              <w:t xml:space="preserve"> size</w:t>
            </w:r>
          </w:p>
          <w:p w14:paraId="75FE9D89" w14:textId="77777777" w:rsidR="00EC547C" w:rsidRPr="006835ED" w:rsidRDefault="00EC547C" w:rsidP="00156AD3">
            <w:pPr>
              <w:ind w:left="60" w:right="60"/>
            </w:pPr>
            <w:r>
              <w:t>(“sample”)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EE89DB" w14:textId="77777777" w:rsidR="00EC547C" w:rsidRPr="006835ED" w:rsidRDefault="00EC547C" w:rsidP="00156AD3">
            <w:pPr>
              <w:ind w:left="60" w:right="60"/>
              <w:jc w:val="center"/>
            </w:pPr>
            <w:r w:rsidRPr="006835ED">
              <w:t>200</w:t>
            </w:r>
          </w:p>
        </w:tc>
      </w:tr>
      <w:tr w:rsidR="00EC547C" w14:paraId="105CECEE" w14:textId="77777777" w:rsidTr="00156AD3">
        <w:trPr>
          <w:cantSplit/>
        </w:trPr>
        <w:tc>
          <w:tcPr>
            <w:tcW w:w="430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D1E9C3" w14:textId="77777777" w:rsidR="00EC547C" w:rsidRPr="006835ED" w:rsidRDefault="00EC547C" w:rsidP="00156AD3"/>
        </w:tc>
        <w:tc>
          <w:tcPr>
            <w:tcW w:w="2160" w:type="dxa"/>
            <w:shd w:val="clear" w:color="auto" w:fill="FFFFFF"/>
            <w:vAlign w:val="center"/>
          </w:tcPr>
          <w:p w14:paraId="7B01D533" w14:textId="77777777" w:rsidR="00EC547C" w:rsidRPr="006835ED" w:rsidRDefault="00EC547C" w:rsidP="00156AD3">
            <w:pPr>
              <w:ind w:left="60" w:right="60"/>
              <w:jc w:val="center"/>
            </w:pPr>
            <w:r w:rsidRPr="006835ED">
              <w:t>600</w:t>
            </w:r>
          </w:p>
        </w:tc>
      </w:tr>
      <w:tr w:rsidR="00EC547C" w14:paraId="0DEDBD24" w14:textId="77777777" w:rsidTr="00156AD3">
        <w:trPr>
          <w:cantSplit/>
        </w:trPr>
        <w:tc>
          <w:tcPr>
            <w:tcW w:w="430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FA3369" w14:textId="77777777" w:rsidR="00EC547C" w:rsidRPr="006835ED" w:rsidRDefault="00EC547C" w:rsidP="00156AD3"/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9331E4" w14:textId="77777777" w:rsidR="00EC547C" w:rsidRPr="006835ED" w:rsidRDefault="00EC547C" w:rsidP="00156AD3">
            <w:pPr>
              <w:ind w:left="60" w:right="60"/>
              <w:jc w:val="center"/>
            </w:pPr>
            <w:r w:rsidRPr="006835ED">
              <w:t>1000</w:t>
            </w:r>
          </w:p>
        </w:tc>
      </w:tr>
      <w:tr w:rsidR="00EC547C" w14:paraId="2994A512" w14:textId="77777777" w:rsidTr="00156AD3">
        <w:trPr>
          <w:cantSplit/>
        </w:trPr>
        <w:tc>
          <w:tcPr>
            <w:tcW w:w="43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7DC23A" w14:textId="77777777" w:rsidR="00EC547C" w:rsidRDefault="00EC547C" w:rsidP="00156AD3">
            <w:pPr>
              <w:ind w:left="60" w:right="60"/>
            </w:pPr>
            <w:r>
              <w:t>Number of substantive indicators per factor</w:t>
            </w:r>
          </w:p>
          <w:p w14:paraId="17911519" w14:textId="77777777" w:rsidR="00EC547C" w:rsidRPr="006835ED" w:rsidRDefault="00EC547C" w:rsidP="00156AD3">
            <w:pPr>
              <w:ind w:left="60" w:right="60"/>
            </w:pPr>
            <w:r>
              <w:t>(“</w:t>
            </w:r>
            <w:proofErr w:type="spellStart"/>
            <w:r>
              <w:t>nind</w:t>
            </w:r>
            <w:proofErr w:type="spellEnd"/>
            <w:r>
              <w:t>”)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3E31475" w14:textId="77777777" w:rsidR="00EC547C" w:rsidRPr="006835ED" w:rsidRDefault="00EC547C" w:rsidP="00156AD3">
            <w:pPr>
              <w:ind w:left="60" w:right="60"/>
              <w:jc w:val="center"/>
            </w:pPr>
            <w:r w:rsidRPr="006835ED">
              <w:t>4</w:t>
            </w:r>
          </w:p>
        </w:tc>
      </w:tr>
      <w:tr w:rsidR="00EC547C" w14:paraId="4A7FE7DF" w14:textId="77777777" w:rsidTr="00156AD3">
        <w:trPr>
          <w:cantSplit/>
        </w:trPr>
        <w:tc>
          <w:tcPr>
            <w:tcW w:w="430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8D71D7" w14:textId="77777777" w:rsidR="00EC547C" w:rsidRPr="006835ED" w:rsidRDefault="00EC547C" w:rsidP="00156AD3"/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5517D4" w14:textId="77777777" w:rsidR="00EC547C" w:rsidRPr="006835ED" w:rsidRDefault="00EC547C" w:rsidP="00156AD3">
            <w:pPr>
              <w:ind w:left="60" w:right="60"/>
              <w:jc w:val="center"/>
            </w:pPr>
            <w:r w:rsidRPr="006835ED">
              <w:t>8</w:t>
            </w:r>
          </w:p>
        </w:tc>
      </w:tr>
      <w:tr w:rsidR="00EC547C" w14:paraId="61D60436" w14:textId="77777777" w:rsidTr="00156AD3">
        <w:trPr>
          <w:cantSplit/>
        </w:trPr>
        <w:tc>
          <w:tcPr>
            <w:tcW w:w="43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EF3745" w14:textId="77777777" w:rsidR="00EC547C" w:rsidRPr="006835ED" w:rsidRDefault="00EC547C" w:rsidP="00156AD3">
            <w:r>
              <w:t>Model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282311" w14:textId="262E6F89" w:rsidR="00EC547C" w:rsidRPr="006835ED" w:rsidRDefault="00BE2269" w:rsidP="00156AD3">
            <w:pPr>
              <w:ind w:left="60" w:right="60"/>
              <w:jc w:val="center"/>
            </w:pPr>
            <w:r>
              <w:t>UFA</w:t>
            </w:r>
          </w:p>
        </w:tc>
      </w:tr>
      <w:tr w:rsidR="00EC547C" w14:paraId="5CA73990" w14:textId="77777777" w:rsidTr="00156AD3">
        <w:trPr>
          <w:cantSplit/>
        </w:trPr>
        <w:tc>
          <w:tcPr>
            <w:tcW w:w="430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6C7EEE" w14:textId="77777777" w:rsidR="00EC547C" w:rsidRPr="006835ED" w:rsidRDefault="00EC547C" w:rsidP="00156AD3"/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4E5F34" w14:textId="77777777" w:rsidR="00EC547C" w:rsidRPr="006835ED" w:rsidRDefault="00EC547C" w:rsidP="00156AD3">
            <w:pPr>
              <w:ind w:left="60" w:right="60"/>
              <w:jc w:val="center"/>
            </w:pPr>
            <w:r>
              <w:t>CFA</w:t>
            </w:r>
          </w:p>
        </w:tc>
      </w:tr>
    </w:tbl>
    <w:p w14:paraId="165823D4" w14:textId="77777777" w:rsidR="00EC547C" w:rsidRDefault="00EC547C" w:rsidP="00EC547C">
      <w:pPr>
        <w:spacing w:line="400" w:lineRule="atLeast"/>
      </w:pPr>
    </w:p>
    <w:tbl>
      <w:tblPr>
        <w:tblW w:w="9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350"/>
        <w:gridCol w:w="810"/>
        <w:gridCol w:w="801"/>
        <w:gridCol w:w="1179"/>
        <w:gridCol w:w="873"/>
        <w:gridCol w:w="522"/>
        <w:gridCol w:w="857"/>
      </w:tblGrid>
      <w:tr w:rsidR="002A5D5C" w:rsidRPr="00E417FF" w14:paraId="593C8C2B" w14:textId="77777777" w:rsidTr="00D97636">
        <w:trPr>
          <w:gridAfter w:val="1"/>
          <w:wAfter w:w="857" w:type="dxa"/>
          <w:cantSplit/>
        </w:trPr>
        <w:tc>
          <w:tcPr>
            <w:tcW w:w="85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BAFC8E" w14:textId="77777777" w:rsidR="002A5D5C" w:rsidRPr="00D84DB7" w:rsidRDefault="002A5D5C" w:rsidP="00D9763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</w:rPr>
            </w:pPr>
            <w:r w:rsidRPr="00D84DB7">
              <w:rPr>
                <w:b/>
              </w:rPr>
              <w:t xml:space="preserve">ANOVA on 216 conditions </w:t>
            </w:r>
          </w:p>
          <w:p w14:paraId="1077A689" w14:textId="77777777" w:rsidR="002A5D5C" w:rsidRPr="00D84DB7" w:rsidRDefault="002A5D5C" w:rsidP="00D9763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</w:rPr>
            </w:pPr>
            <w:r w:rsidRPr="00D84DB7">
              <w:rPr>
                <w:rFonts w:eastAsiaTheme="minorHAnsi"/>
                <w:b/>
                <w:bCs/>
                <w:color w:val="000000"/>
                <w:sz w:val="18"/>
                <w:szCs w:val="18"/>
              </w:rPr>
              <w:t>Tests of Between-Subjects Effects</w:t>
            </w:r>
          </w:p>
        </w:tc>
      </w:tr>
      <w:tr w:rsidR="002A5D5C" w:rsidRPr="00E417FF" w14:paraId="056AF414" w14:textId="77777777" w:rsidTr="00D97636">
        <w:trPr>
          <w:gridAfter w:val="1"/>
          <w:wAfter w:w="857" w:type="dxa"/>
          <w:cantSplit/>
        </w:trPr>
        <w:tc>
          <w:tcPr>
            <w:tcW w:w="85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DA2285" w14:textId="77777777" w:rsidR="002A5D5C" w:rsidRPr="00D84DB7" w:rsidRDefault="002A5D5C" w:rsidP="00D9763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</w:rPr>
            </w:pPr>
            <w:r w:rsidRPr="00D84DB7">
              <w:rPr>
                <w:rFonts w:eastAsiaTheme="minorHAnsi"/>
                <w:b/>
                <w:bCs/>
                <w:color w:val="000000"/>
                <w:sz w:val="18"/>
                <w:szCs w:val="18"/>
              </w:rPr>
              <w:t xml:space="preserve">Dependent Variable:   </w:t>
            </w:r>
            <w:r w:rsidRPr="00D84DB7">
              <w:rPr>
                <w:rFonts w:eastAsiaTheme="minorHAnsi"/>
                <w:color w:val="000000"/>
                <w:sz w:val="18"/>
                <w:szCs w:val="18"/>
              </w:rPr>
              <w:t>bias = |estimated - true factor correlation|</w:t>
            </w:r>
          </w:p>
        </w:tc>
      </w:tr>
      <w:tr w:rsidR="002A5D5C" w:rsidRPr="00D66789" w14:paraId="1255E180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32259BD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b/>
                <w:sz w:val="20"/>
                <w:szCs w:val="20"/>
              </w:rPr>
            </w:pPr>
            <w:r w:rsidRPr="00D66789">
              <w:rPr>
                <w:b/>
                <w:sz w:val="20"/>
                <w:szCs w:val="20"/>
              </w:rPr>
              <w:t>Source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7D99A85" w14:textId="77777777" w:rsidR="002A5D5C" w:rsidRPr="00D66789" w:rsidRDefault="002A5D5C" w:rsidP="00D97636">
            <w:pPr>
              <w:ind w:left="58" w:right="58"/>
              <w:jc w:val="center"/>
              <w:rPr>
                <w:b/>
                <w:sz w:val="20"/>
                <w:szCs w:val="20"/>
              </w:rPr>
            </w:pPr>
            <w:r w:rsidRPr="00D66789">
              <w:rPr>
                <w:b/>
                <w:sz w:val="20"/>
                <w:szCs w:val="20"/>
              </w:rPr>
              <w:t>Type III Sum of Squares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209960A" w14:textId="476E5203" w:rsidR="002A5D5C" w:rsidRPr="00D66789" w:rsidRDefault="00134EE3" w:rsidP="00D97636">
            <w:pPr>
              <w:ind w:left="58" w:right="58"/>
              <w:jc w:val="center"/>
              <w:rPr>
                <w:b/>
                <w:sz w:val="20"/>
                <w:szCs w:val="20"/>
              </w:rPr>
            </w:pPr>
            <w:proofErr w:type="spellStart"/>
            <w:r w:rsidRPr="00D66789">
              <w:rPr>
                <w:b/>
                <w:sz w:val="20"/>
                <w:szCs w:val="20"/>
              </w:rPr>
              <w:t>D</w:t>
            </w:r>
            <w:r w:rsidR="002A5D5C" w:rsidRPr="00D66789">
              <w:rPr>
                <w:b/>
                <w:sz w:val="20"/>
                <w:szCs w:val="20"/>
              </w:rPr>
              <w:t>f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4CDE08B" w14:textId="77777777" w:rsidR="002A5D5C" w:rsidRPr="00D66789" w:rsidRDefault="002A5D5C" w:rsidP="00D97636">
            <w:pPr>
              <w:ind w:left="58" w:right="58"/>
              <w:jc w:val="center"/>
              <w:rPr>
                <w:b/>
                <w:sz w:val="20"/>
                <w:szCs w:val="20"/>
              </w:rPr>
            </w:pPr>
            <w:r w:rsidRPr="00D66789">
              <w:rPr>
                <w:b/>
                <w:sz w:val="20"/>
                <w:szCs w:val="20"/>
              </w:rPr>
              <w:t>Mean Square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92BDEFA" w14:textId="77777777" w:rsidR="002A5D5C" w:rsidRPr="00D66789" w:rsidRDefault="002A5D5C" w:rsidP="00D97636">
            <w:pPr>
              <w:ind w:left="58" w:right="58"/>
              <w:jc w:val="center"/>
              <w:rPr>
                <w:b/>
                <w:sz w:val="20"/>
                <w:szCs w:val="20"/>
              </w:rPr>
            </w:pPr>
            <w:r w:rsidRPr="00D66789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3161CA6" w14:textId="77777777" w:rsidR="002A5D5C" w:rsidRPr="00D66789" w:rsidRDefault="002A5D5C" w:rsidP="00D97636">
            <w:pPr>
              <w:ind w:left="58" w:right="58"/>
              <w:jc w:val="center"/>
              <w:rPr>
                <w:b/>
                <w:sz w:val="20"/>
                <w:szCs w:val="20"/>
              </w:rPr>
            </w:pPr>
            <w:r w:rsidRPr="00D66789">
              <w:rPr>
                <w:b/>
                <w:sz w:val="20"/>
                <w:szCs w:val="20"/>
              </w:rPr>
              <w:t>Sig.</w:t>
            </w:r>
          </w:p>
        </w:tc>
      </w:tr>
      <w:tr w:rsidR="002A5D5C" w:rsidRPr="00D66789" w14:paraId="1CFC021A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3B8B323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Corrected Model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FBCEBB4" w14:textId="3E816A34" w:rsidR="002A5D5C" w:rsidRPr="00D66789" w:rsidRDefault="002A5D5C" w:rsidP="004469BB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9.772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DAB35C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171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C39ED07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.057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546FD2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207.028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F69E82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7576E14A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E96282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Intercept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74DE82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7.422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88ED6E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096462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7.422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5CF21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26888.278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C1661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0A128073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ADB8CF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loading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97D0D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.251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329FE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2CCFF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.251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33CE6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910.439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837AF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58ED070F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D68057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0644C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1.561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8A32F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D2B51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.781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7A923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2827.901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47434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523135F1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34A57D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BD7A7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.141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10CB3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51444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.071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B5AB05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255.804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6E940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296FB2F2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EF4C3F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sample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4CE3B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C9446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527B4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50852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25.255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0FDBC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49C5712B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30AA3B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FF7BBE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3AE77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CF7A7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9A9307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17.887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07654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61E0E969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935BAF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3112F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5.868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B1E8D2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3D9EA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5.868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FB2DE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21258.841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1CBF3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78A21121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675D14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6A8C5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.033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981CF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9CCEC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B5A35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58.912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478AB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415B0029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782016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73EAF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0B0DF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242BC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AF4F3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5.591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7F1BD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.007</w:t>
            </w:r>
          </w:p>
        </w:tc>
      </w:tr>
      <w:tr w:rsidR="002A5D5C" w:rsidRPr="00D66789" w14:paraId="1A7847D7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21F990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loading * sample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6FECE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DFD00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3C774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B8DDC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25.627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21B062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6A42D794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68CB57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4D7FF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337C9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3EFCAE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705A8E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9.330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4ECE0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.004</w:t>
            </w:r>
          </w:p>
        </w:tc>
      </w:tr>
      <w:tr w:rsidR="002A5D5C" w:rsidRPr="00D66789" w14:paraId="48784091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553E55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loading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45048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.053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CB1A4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BC56A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.053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5559B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192.672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5F0CB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432A69BA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51E453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B12257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.042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7F237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7F9CF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B56D52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38.409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2FC87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5A8711BC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26DF02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sample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4632C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170172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9F1D47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32DC5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3.526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3D0F7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.014</w:t>
            </w:r>
          </w:p>
        </w:tc>
      </w:tr>
      <w:tr w:rsidR="002A5D5C" w:rsidRPr="00D66789" w14:paraId="754505CD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C03A7C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904AB7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8F13A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F1472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43957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1.494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C89D3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.236</w:t>
            </w:r>
          </w:p>
        </w:tc>
      </w:tr>
      <w:tr w:rsidR="002A5D5C" w:rsidRPr="00D66789" w14:paraId="7DB45B32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FC75BE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3DE5F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1.219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AD37B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4007C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.610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7841E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2208.687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8418B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475D1571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1B9B02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lastRenderedPageBreak/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sample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16495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0919A7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29DD3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18F7C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10.663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E7455E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7716BD2A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0C7846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6F08A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AC6FE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4D93F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3304A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2.568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479B1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.088</w:t>
            </w:r>
          </w:p>
        </w:tc>
      </w:tr>
      <w:tr w:rsidR="002A5D5C" w:rsidRPr="00D66789" w14:paraId="1B9272EB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63EA58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22160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.270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B2C44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20E687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.135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38CA3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488.676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B2A5E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02EA3322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4F749D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sample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39A3A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48C1E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4341E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43772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2.928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40181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.064</w:t>
            </w:r>
          </w:p>
        </w:tc>
      </w:tr>
      <w:tr w:rsidR="002A5D5C" w:rsidRPr="00D66789" w14:paraId="046C0945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B858F8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sample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3A161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6E1B7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1F828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DF9C5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31.025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7E400E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0001AC6C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AC47AD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4686B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AC317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F37C0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E9D66E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10.496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D43BA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.002</w:t>
            </w:r>
          </w:p>
        </w:tc>
      </w:tr>
      <w:tr w:rsidR="002A5D5C" w:rsidRPr="00D66789" w14:paraId="32BE0CFC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405F88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9DDC5E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1BE26E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CA7F7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88A21E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1.070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C020F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.383</w:t>
            </w:r>
          </w:p>
        </w:tc>
      </w:tr>
      <w:tr w:rsidR="002A5D5C" w:rsidRPr="00D66789" w14:paraId="5B6E6733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04E42E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sample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B2A13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E0638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57C92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CCA81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3.417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599322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.016</w:t>
            </w:r>
          </w:p>
        </w:tc>
      </w:tr>
      <w:tr w:rsidR="002A5D5C" w:rsidRPr="00D66789" w14:paraId="2D76EE0C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7A064A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501AE7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24D77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6B28B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0562DE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.694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AEEAE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.505</w:t>
            </w:r>
          </w:p>
        </w:tc>
      </w:tr>
      <w:tr w:rsidR="002A5D5C" w:rsidRPr="00D66789" w14:paraId="264360FA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97106F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5E568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296715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6470C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46C46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6.440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E97BE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.004</w:t>
            </w:r>
          </w:p>
        </w:tc>
      </w:tr>
      <w:tr w:rsidR="002A5D5C" w:rsidRPr="00D66789" w14:paraId="708040E5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EC2DAB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sample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A09A3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49FAF2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2CC5C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ACD93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11.473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15A5A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13877AEB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467381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C9CC0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A593F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2A770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23EFA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5.151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AE8DE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.010</w:t>
            </w:r>
          </w:p>
        </w:tc>
      </w:tr>
      <w:tr w:rsidR="002A5D5C" w:rsidRPr="00D66789" w14:paraId="7F9C0825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83373A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EA8C3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.034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11827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C674C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7AF20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61.273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A2BF9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34302F3A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F177FE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sample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950B3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DB07F5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CCFB7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D8370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3.451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C330B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.041</w:t>
            </w:r>
          </w:p>
        </w:tc>
      </w:tr>
      <w:tr w:rsidR="002A5D5C" w:rsidRPr="00D66789" w14:paraId="4DCB8BC7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9082A3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loading * sample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F0746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ADFD9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E74F5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DBBE9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26.521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2C1FC5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6244A49F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BE2883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24ED8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BA0A65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2DAC2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32C18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14.476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37B5C2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4014E057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6C5D19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sample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3C732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1A8EB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E2ADE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35FDB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1.718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54037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.121</w:t>
            </w:r>
          </w:p>
        </w:tc>
      </w:tr>
      <w:tr w:rsidR="002A5D5C" w:rsidRPr="00D66789" w14:paraId="4BBCCC04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EF3EB8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46263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359C5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BBBFE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BEA66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.270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02F6A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.896</w:t>
            </w:r>
          </w:p>
        </w:tc>
      </w:tr>
      <w:tr w:rsidR="002A5D5C" w:rsidRPr="00D66789" w14:paraId="04304992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EB9883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469202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.096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5C4E5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35290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.024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72F25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86.797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C6D6EE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413CE2B2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832919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sample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CC93B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4C12C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79055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CF533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.364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B8590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.833</w:t>
            </w:r>
          </w:p>
        </w:tc>
      </w:tr>
      <w:tr w:rsidR="002A5D5C" w:rsidRPr="00D66789" w14:paraId="68EFA3BC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D1AF7D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sample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462CA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2C894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9BCEA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5480D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3.478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DE8DB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.015</w:t>
            </w:r>
          </w:p>
        </w:tc>
      </w:tr>
      <w:tr w:rsidR="002A5D5C" w:rsidRPr="00D66789" w14:paraId="2F3AE1AB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693F9C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BA151E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C90AC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AE1C2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79D03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1.464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34B61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.242</w:t>
            </w:r>
          </w:p>
        </w:tc>
      </w:tr>
      <w:tr w:rsidR="002A5D5C" w:rsidRPr="00D66789" w14:paraId="5AE4F685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F033A1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sample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F962C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4FE9E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CC98E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11F3C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2.580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C15BA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.050</w:t>
            </w:r>
          </w:p>
        </w:tc>
      </w:tr>
      <w:tr w:rsidR="002A5D5C" w:rsidRPr="00D66789" w14:paraId="023C519A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D22DA7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sample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2E1145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59675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DE8EA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13AE4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10.396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10CAAE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2F0B3A58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1332FF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98475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F6ACC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4E263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1D6F2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5.601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3E6DE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.007</w:t>
            </w:r>
          </w:p>
        </w:tc>
      </w:tr>
      <w:tr w:rsidR="002A5D5C" w:rsidRPr="00D66789" w14:paraId="2A8D236D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CA0C5F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sample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49808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D3FFE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0DF4E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77FDD5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4.406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51A0A7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.018</w:t>
            </w:r>
          </w:p>
        </w:tc>
      </w:tr>
      <w:tr w:rsidR="002A5D5C" w:rsidRPr="00D66789" w14:paraId="16CABCB8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94D0A3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sample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4ADF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63CCA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AE10E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CC6F7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1.873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DE50B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.089</w:t>
            </w:r>
          </w:p>
        </w:tc>
      </w:tr>
      <w:tr w:rsidR="002A5D5C" w:rsidRPr="00D66789" w14:paraId="365BAB24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B6A293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87E96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11BB9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57031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1DBA9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.887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CA9D2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.480</w:t>
            </w:r>
          </w:p>
        </w:tc>
      </w:tr>
      <w:tr w:rsidR="002A5D5C" w:rsidRPr="00D66789" w14:paraId="134E25CA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C15359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A7844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8A76E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FF5C7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8B536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11.684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0BF1F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230BE1FA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0C6B6F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sample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824BE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A5C65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B5C127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BFEA0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.324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8302B7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.860</w:t>
            </w:r>
          </w:p>
        </w:tc>
      </w:tr>
      <w:tr w:rsidR="002A5D5C" w:rsidRPr="00D66789" w14:paraId="793BD025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E8EFD7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sample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45D18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846B15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0CD732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A89FD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3.068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07B1C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.026</w:t>
            </w:r>
          </w:p>
        </w:tc>
      </w:tr>
      <w:tr w:rsidR="002A5D5C" w:rsidRPr="00D66789" w14:paraId="24EB4B0E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AD05C5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C3007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F52A3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619C8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BDEBE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1.933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111F5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.157</w:t>
            </w:r>
          </w:p>
        </w:tc>
      </w:tr>
      <w:tr w:rsidR="002A5D5C" w:rsidRPr="00D66789" w14:paraId="3F838B48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AB2FC0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sample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53C685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F3BA3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3B273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5C706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2.455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4FF555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.060</w:t>
            </w:r>
          </w:p>
        </w:tc>
      </w:tr>
      <w:tr w:rsidR="002A5D5C" w:rsidRPr="00D66789" w14:paraId="41A9B028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8314FC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sample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C8DA7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72F08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28CA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5B27F5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11.236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189F7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</w:tr>
      <w:tr w:rsidR="002A5D5C" w:rsidRPr="00D66789" w14:paraId="69BBB20B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D7BCFC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79C9D7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412315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EBBEA2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FD3D2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3.834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207F2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.029</w:t>
            </w:r>
          </w:p>
        </w:tc>
      </w:tr>
      <w:tr w:rsidR="002A5D5C" w:rsidRPr="00D66789" w14:paraId="7E3A9020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AA41E3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 xml:space="preserve">loading * sample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AE7EE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472ACE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41CE0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895D9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3.560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D890D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.037</w:t>
            </w:r>
          </w:p>
        </w:tc>
      </w:tr>
      <w:tr w:rsidR="002A5D5C" w:rsidRPr="00D66789" w14:paraId="6F385E1D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B82904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sample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0A4F0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8596F5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FCF452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35B3E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.709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443F2C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.682</w:t>
            </w:r>
          </w:p>
        </w:tc>
      </w:tr>
      <w:tr w:rsidR="002A5D5C" w:rsidRPr="00D66789" w14:paraId="6AE9D1C0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7F6449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sample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37382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71549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C7997E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58793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1.650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2F62B0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.138</w:t>
            </w:r>
          </w:p>
        </w:tc>
      </w:tr>
      <w:tr w:rsidR="002A5D5C" w:rsidRPr="00D66789" w14:paraId="67B7FBB6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20AE75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D1942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2D40E3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1EF817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2069F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.844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8DF9E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.505</w:t>
            </w:r>
          </w:p>
        </w:tc>
      </w:tr>
      <w:tr w:rsidR="002A5D5C" w:rsidRPr="00D66789" w14:paraId="237BC1E7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406031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struct</w:t>
            </w:r>
            <w:proofErr w:type="spellEnd"/>
            <w:r w:rsidRPr="00C41F19">
              <w:rPr>
                <w:sz w:val="20"/>
                <w:szCs w:val="20"/>
              </w:rPr>
              <w:t xml:space="preserve"> * sample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B700E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AB8F1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9D3D1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3DB676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.294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8D8031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.880</w:t>
            </w:r>
          </w:p>
        </w:tc>
      </w:tr>
      <w:tr w:rsidR="002A5D5C" w:rsidRPr="00D66789" w14:paraId="2530F02D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CA762F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proofErr w:type="spellStart"/>
            <w:r w:rsidRPr="00C41F19">
              <w:rPr>
                <w:sz w:val="20"/>
                <w:szCs w:val="20"/>
              </w:rPr>
              <w:t>corr</w:t>
            </w:r>
            <w:proofErr w:type="spellEnd"/>
            <w:r w:rsidRPr="00C41F19">
              <w:rPr>
                <w:sz w:val="20"/>
                <w:szCs w:val="20"/>
              </w:rPr>
              <w:t xml:space="preserve"> * sample * </w:t>
            </w:r>
            <w:proofErr w:type="spellStart"/>
            <w:r w:rsidRPr="00C41F19">
              <w:rPr>
                <w:sz w:val="20"/>
                <w:szCs w:val="20"/>
              </w:rPr>
              <w:t>nind</w:t>
            </w:r>
            <w:proofErr w:type="spellEnd"/>
            <w:r w:rsidRPr="00C41F19">
              <w:rPr>
                <w:sz w:val="20"/>
                <w:szCs w:val="20"/>
              </w:rPr>
              <w:t xml:space="preserve"> * model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24DCE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3BCFCF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9FE0A9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7A908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2.386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0782C7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.066</w:t>
            </w:r>
          </w:p>
        </w:tc>
      </w:tr>
      <w:tr w:rsidR="002A5D5C" w:rsidRPr="00D66789" w14:paraId="4640D00C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7AA6C4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lastRenderedPageBreak/>
              <w:t>Error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5CA4CA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2AAF5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44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94EA1B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.000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E5D751" w14:textId="77777777" w:rsidR="002A5D5C" w:rsidRPr="00D66789" w:rsidRDefault="002A5D5C" w:rsidP="00D97636">
            <w:pPr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81F92B" w14:textId="77777777" w:rsidR="002A5D5C" w:rsidRPr="00D66789" w:rsidRDefault="002A5D5C" w:rsidP="00D97636">
            <w:pPr>
              <w:rPr>
                <w:sz w:val="20"/>
                <w:szCs w:val="20"/>
              </w:rPr>
            </w:pPr>
          </w:p>
        </w:tc>
      </w:tr>
      <w:tr w:rsidR="002A5D5C" w:rsidRPr="00D66789" w14:paraId="3660E118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7A25A4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Total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02D0C8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17.207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105815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216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0FE5C9" w14:textId="77777777" w:rsidR="002A5D5C" w:rsidRPr="00D66789" w:rsidRDefault="002A5D5C" w:rsidP="00D97636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EF26CA" w14:textId="77777777" w:rsidR="002A5D5C" w:rsidRPr="00D66789" w:rsidRDefault="002A5D5C" w:rsidP="00D97636">
            <w:pPr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AFD3E6" w14:textId="77777777" w:rsidR="002A5D5C" w:rsidRPr="00D66789" w:rsidRDefault="002A5D5C" w:rsidP="00D97636">
            <w:pPr>
              <w:rPr>
                <w:sz w:val="20"/>
                <w:szCs w:val="20"/>
              </w:rPr>
            </w:pPr>
          </w:p>
        </w:tc>
      </w:tr>
      <w:tr w:rsidR="002A5D5C" w:rsidRPr="00D66789" w14:paraId="6F4CF5E2" w14:textId="77777777" w:rsidTr="00D97636">
        <w:trPr>
          <w:gridAfter w:val="2"/>
          <w:wAfter w:w="1379" w:type="dxa"/>
          <w:cantSplit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DA81496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Corrected Total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42A812D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9.785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DAA8E84" w14:textId="77777777" w:rsidR="002A5D5C" w:rsidRPr="00D66789" w:rsidRDefault="002A5D5C" w:rsidP="00D97636">
            <w:pPr>
              <w:spacing w:line="320" w:lineRule="atLeast"/>
              <w:ind w:left="60" w:right="60"/>
              <w:jc w:val="right"/>
              <w:rPr>
                <w:sz w:val="20"/>
                <w:szCs w:val="20"/>
              </w:rPr>
            </w:pPr>
            <w:r w:rsidRPr="00C41F19">
              <w:rPr>
                <w:sz w:val="20"/>
                <w:szCs w:val="20"/>
              </w:rPr>
              <w:t>215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32A1879" w14:textId="77777777" w:rsidR="002A5D5C" w:rsidRPr="00D66789" w:rsidRDefault="002A5D5C" w:rsidP="00D97636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F9AE79" w14:textId="77777777" w:rsidR="002A5D5C" w:rsidRPr="00D66789" w:rsidRDefault="002A5D5C" w:rsidP="00D97636">
            <w:pPr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5A753F7" w14:textId="77777777" w:rsidR="002A5D5C" w:rsidRPr="00D66789" w:rsidRDefault="002A5D5C" w:rsidP="00D97636">
            <w:pPr>
              <w:rPr>
                <w:sz w:val="20"/>
                <w:szCs w:val="20"/>
              </w:rPr>
            </w:pPr>
          </w:p>
        </w:tc>
      </w:tr>
      <w:tr w:rsidR="002A5D5C" w:rsidRPr="00D66789" w14:paraId="6AB1DB16" w14:textId="77777777" w:rsidTr="00D97636">
        <w:trPr>
          <w:cantSplit/>
        </w:trPr>
        <w:tc>
          <w:tcPr>
            <w:tcW w:w="93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81C00E" w14:textId="77777777" w:rsidR="002A5D5C" w:rsidRPr="00D66789" w:rsidRDefault="002A5D5C" w:rsidP="00D97636">
            <w:pPr>
              <w:spacing w:line="320" w:lineRule="atLeast"/>
              <w:ind w:left="60" w:right="60"/>
              <w:rPr>
                <w:sz w:val="20"/>
                <w:szCs w:val="20"/>
              </w:rPr>
            </w:pPr>
            <w:r w:rsidRPr="00D66789">
              <w:rPr>
                <w:sz w:val="20"/>
                <w:szCs w:val="20"/>
              </w:rPr>
              <w:t xml:space="preserve">R Squared = .999 </w:t>
            </w:r>
          </w:p>
        </w:tc>
      </w:tr>
    </w:tbl>
    <w:p w14:paraId="442EBA87" w14:textId="77777777" w:rsidR="002A5D5C" w:rsidRPr="00D66789" w:rsidRDefault="002A5D5C" w:rsidP="002A5D5C">
      <w:pPr>
        <w:spacing w:line="480" w:lineRule="auto"/>
        <w:rPr>
          <w:sz w:val="20"/>
          <w:szCs w:val="20"/>
        </w:rPr>
      </w:pPr>
    </w:p>
    <w:p w14:paraId="2F73C1A3" w14:textId="24EC59AA" w:rsidR="00954D40" w:rsidRDefault="00EC547C" w:rsidP="00954D40">
      <w:pPr>
        <w:jc w:val="center"/>
        <w:rPr>
          <w:b/>
        </w:rPr>
      </w:pPr>
      <w:r w:rsidRPr="00AE1A7E">
        <w:rPr>
          <w:b/>
        </w:rPr>
        <w:t>Average bias estimate per experimental condition</w:t>
      </w:r>
    </w:p>
    <w:p w14:paraId="1A389891" w14:textId="77777777" w:rsidR="009F3B5D" w:rsidRDefault="009F3B5D" w:rsidP="00954D40">
      <w:pPr>
        <w:jc w:val="center"/>
        <w:rPr>
          <w:b/>
          <w:caps/>
        </w:rPr>
      </w:pPr>
    </w:p>
    <w:tbl>
      <w:tblPr>
        <w:tblStyle w:val="TableGrid"/>
        <w:tblW w:w="8815" w:type="dxa"/>
        <w:tblLayout w:type="fixed"/>
        <w:tblLook w:val="04A0" w:firstRow="1" w:lastRow="0" w:firstColumn="1" w:lastColumn="0" w:noHBand="0" w:noVBand="1"/>
      </w:tblPr>
      <w:tblGrid>
        <w:gridCol w:w="1795"/>
        <w:gridCol w:w="990"/>
        <w:gridCol w:w="1260"/>
        <w:gridCol w:w="1440"/>
        <w:gridCol w:w="1350"/>
        <w:gridCol w:w="990"/>
        <w:gridCol w:w="990"/>
      </w:tblGrid>
      <w:tr w:rsidR="00766B89" w14:paraId="170A89A1" w14:textId="77777777" w:rsidTr="00DB5CAC"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</w:tcPr>
          <w:p w14:paraId="06D8651B" w14:textId="77777777" w:rsidR="00766B89" w:rsidRPr="00AE1A7E" w:rsidRDefault="00766B89" w:rsidP="00A55453">
            <w:pPr>
              <w:rPr>
                <w:b/>
                <w:sz w:val="22"/>
                <w:szCs w:val="22"/>
              </w:rPr>
            </w:pPr>
            <w:r w:rsidRPr="00AE1A7E">
              <w:rPr>
                <w:b/>
                <w:sz w:val="22"/>
                <w:szCs w:val="22"/>
              </w:rPr>
              <w:t>Simple structure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6AB7CF3" w14:textId="77777777" w:rsidR="00766B89" w:rsidRPr="00AE1A7E" w:rsidRDefault="00766B89" w:rsidP="00A55453">
            <w:pPr>
              <w:rPr>
                <w:b/>
                <w:sz w:val="22"/>
                <w:szCs w:val="22"/>
              </w:rPr>
            </w:pPr>
            <w:r w:rsidRPr="00AE1A7E">
              <w:rPr>
                <w:b/>
                <w:sz w:val="22"/>
                <w:szCs w:val="22"/>
              </w:rPr>
              <w:t>Sample size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BE53C55" w14:textId="5E799D87" w:rsidR="00766B89" w:rsidRPr="00AE1A7E" w:rsidRDefault="00766B89">
            <w:pPr>
              <w:rPr>
                <w:b/>
                <w:sz w:val="22"/>
                <w:szCs w:val="22"/>
              </w:rPr>
            </w:pPr>
            <w:r w:rsidRPr="00AE1A7E">
              <w:rPr>
                <w:b/>
                <w:sz w:val="22"/>
                <w:szCs w:val="22"/>
              </w:rPr>
              <w:t>Factor correlation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44882B6" w14:textId="77777777" w:rsidR="00766B89" w:rsidRPr="00AE1A7E" w:rsidRDefault="00766B89" w:rsidP="00A55453">
            <w:pPr>
              <w:rPr>
                <w:b/>
                <w:sz w:val="22"/>
                <w:szCs w:val="22"/>
              </w:rPr>
            </w:pPr>
            <w:r w:rsidRPr="00AE1A7E">
              <w:rPr>
                <w:b/>
                <w:sz w:val="22"/>
                <w:szCs w:val="22"/>
              </w:rPr>
              <w:t>Magnitude substantive loadings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7CCB6771" w14:textId="77777777" w:rsidR="00766B89" w:rsidRPr="00AE1A7E" w:rsidRDefault="00766B89" w:rsidP="00A55453">
            <w:pPr>
              <w:rPr>
                <w:b/>
                <w:sz w:val="22"/>
                <w:szCs w:val="22"/>
              </w:rPr>
            </w:pPr>
            <w:r w:rsidRPr="00AE1A7E">
              <w:rPr>
                <w:b/>
                <w:sz w:val="22"/>
                <w:szCs w:val="22"/>
              </w:rPr>
              <w:t>Number of substantive loadings per factor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4C4666" w14:textId="77777777" w:rsidR="00766B89" w:rsidRPr="00AE1A7E" w:rsidRDefault="00766B89" w:rsidP="00A55453">
            <w:pPr>
              <w:jc w:val="center"/>
              <w:rPr>
                <w:b/>
                <w:sz w:val="22"/>
                <w:szCs w:val="22"/>
              </w:rPr>
            </w:pPr>
            <w:r w:rsidRPr="00AE1A7E">
              <w:rPr>
                <w:b/>
                <w:sz w:val="22"/>
                <w:szCs w:val="22"/>
              </w:rPr>
              <w:t>Average bias (Estimated minus true factor correlation)</w:t>
            </w:r>
          </w:p>
        </w:tc>
      </w:tr>
      <w:tr w:rsidR="00766B89" w14:paraId="1BD18B9D" w14:textId="77777777" w:rsidTr="00DB5CAC">
        <w:tc>
          <w:tcPr>
            <w:tcW w:w="1795" w:type="dxa"/>
            <w:tcBorders>
              <w:top w:val="single" w:sz="4" w:space="0" w:color="auto"/>
            </w:tcBorders>
          </w:tcPr>
          <w:p w14:paraId="0A4E94EC" w14:textId="77777777" w:rsidR="00766B89" w:rsidRPr="00E17F5B" w:rsidRDefault="00766B89" w:rsidP="00A55453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3B3D464" w14:textId="77777777" w:rsidR="00766B89" w:rsidRPr="00E17F5B" w:rsidRDefault="00766B89" w:rsidP="00A5545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4E7ABB7" w14:textId="77777777" w:rsidR="00766B89" w:rsidRPr="00E17F5B" w:rsidRDefault="00766B89" w:rsidP="00A55453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6B34579" w14:textId="77777777" w:rsidR="00766B89" w:rsidRPr="00E17F5B" w:rsidRDefault="00766B89" w:rsidP="00A55453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67D236E" w14:textId="77777777" w:rsidR="00766B89" w:rsidRPr="00E17F5B" w:rsidRDefault="00766B89" w:rsidP="00A55453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9C4D8BA" w14:textId="7A9D3E2C" w:rsidR="00766B89" w:rsidRPr="00E17F5B" w:rsidRDefault="00766B89" w:rsidP="00A554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UFA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FBB2006" w14:textId="77777777" w:rsidR="00766B89" w:rsidRPr="00E17F5B" w:rsidRDefault="00766B89" w:rsidP="00A55453">
            <w:pPr>
              <w:jc w:val="center"/>
              <w:rPr>
                <w:sz w:val="22"/>
                <w:szCs w:val="22"/>
              </w:rPr>
            </w:pPr>
            <w:r w:rsidRPr="00E17F5B">
              <w:rPr>
                <w:sz w:val="22"/>
                <w:szCs w:val="22"/>
              </w:rPr>
              <w:t>CFA</w:t>
            </w:r>
          </w:p>
        </w:tc>
      </w:tr>
      <w:tr w:rsidR="00766B89" w14:paraId="5608C7E5" w14:textId="77777777" w:rsidTr="00DB5CAC">
        <w:tc>
          <w:tcPr>
            <w:tcW w:w="1795" w:type="dxa"/>
          </w:tcPr>
          <w:p w14:paraId="50E5B6D0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</w:tcPr>
          <w:p w14:paraId="17A32CE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</w:tcPr>
          <w:p w14:paraId="69FF07A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</w:tcPr>
          <w:p w14:paraId="77D5EBD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</w:tcPr>
          <w:p w14:paraId="64C62E5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</w:tcPr>
          <w:p w14:paraId="21ED7EBA" w14:textId="6BE6E952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.04</w:t>
            </w:r>
          </w:p>
        </w:tc>
        <w:tc>
          <w:tcPr>
            <w:tcW w:w="990" w:type="dxa"/>
          </w:tcPr>
          <w:p w14:paraId="2F23705A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.19</w:t>
            </w:r>
          </w:p>
        </w:tc>
      </w:tr>
      <w:tr w:rsidR="00766B89" w14:paraId="29750F07" w14:textId="77777777" w:rsidTr="00DB5CAC">
        <w:tc>
          <w:tcPr>
            <w:tcW w:w="1795" w:type="dxa"/>
          </w:tcPr>
          <w:p w14:paraId="29E97941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</w:tcPr>
          <w:p w14:paraId="7CDD7D0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</w:tcPr>
          <w:p w14:paraId="5811EA7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</w:tcPr>
          <w:p w14:paraId="425C427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</w:tcPr>
          <w:p w14:paraId="686F101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</w:tcPr>
          <w:p w14:paraId="07C95764" w14:textId="39E1422E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.02</w:t>
            </w:r>
          </w:p>
        </w:tc>
        <w:tc>
          <w:tcPr>
            <w:tcW w:w="990" w:type="dxa"/>
          </w:tcPr>
          <w:p w14:paraId="522A55AB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.53</w:t>
            </w:r>
          </w:p>
        </w:tc>
      </w:tr>
      <w:tr w:rsidR="00766B89" w14:paraId="11BA0090" w14:textId="77777777" w:rsidTr="00DB5CAC">
        <w:tc>
          <w:tcPr>
            <w:tcW w:w="1795" w:type="dxa"/>
          </w:tcPr>
          <w:p w14:paraId="0ACE3F63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</w:tcPr>
          <w:p w14:paraId="2562632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</w:tcPr>
          <w:p w14:paraId="4A828CC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</w:tcPr>
          <w:p w14:paraId="0D5ED42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</w:tcPr>
          <w:p w14:paraId="09FDC8A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</w:tcPr>
          <w:p w14:paraId="6807FC32" w14:textId="5E2F9E59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-.03</w:t>
            </w:r>
          </w:p>
        </w:tc>
        <w:tc>
          <w:tcPr>
            <w:tcW w:w="990" w:type="dxa"/>
          </w:tcPr>
          <w:p w14:paraId="1562ED39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.74</w:t>
            </w:r>
          </w:p>
        </w:tc>
      </w:tr>
      <w:tr w:rsidR="00766B89" w14:paraId="4E9A5C69" w14:textId="77777777" w:rsidTr="009F3B5D">
        <w:tc>
          <w:tcPr>
            <w:tcW w:w="1795" w:type="dxa"/>
            <w:shd w:val="clear" w:color="auto" w:fill="auto"/>
          </w:tcPr>
          <w:p w14:paraId="27B454E7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4C29EB6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7F396F5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5971460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69986A4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17315F83" w14:textId="57046205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.02</w:t>
            </w:r>
          </w:p>
        </w:tc>
        <w:tc>
          <w:tcPr>
            <w:tcW w:w="990" w:type="dxa"/>
            <w:shd w:val="clear" w:color="auto" w:fill="auto"/>
          </w:tcPr>
          <w:p w14:paraId="5C29EFE4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.20</w:t>
            </w:r>
          </w:p>
        </w:tc>
      </w:tr>
      <w:tr w:rsidR="00766B89" w14:paraId="79A3702A" w14:textId="77777777" w:rsidTr="009F3B5D">
        <w:tc>
          <w:tcPr>
            <w:tcW w:w="1795" w:type="dxa"/>
            <w:shd w:val="clear" w:color="auto" w:fill="auto"/>
          </w:tcPr>
          <w:p w14:paraId="12D812EC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065A94F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5C12A30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5204F35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22F872D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3059EC29" w14:textId="24C7B5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.04</w:t>
            </w:r>
          </w:p>
        </w:tc>
        <w:tc>
          <w:tcPr>
            <w:tcW w:w="990" w:type="dxa"/>
            <w:shd w:val="clear" w:color="auto" w:fill="auto"/>
          </w:tcPr>
          <w:p w14:paraId="04C59CC4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.54</w:t>
            </w:r>
          </w:p>
        </w:tc>
      </w:tr>
      <w:tr w:rsidR="00766B89" w14:paraId="1692E542" w14:textId="77777777" w:rsidTr="009F3B5D">
        <w:tc>
          <w:tcPr>
            <w:tcW w:w="1795" w:type="dxa"/>
            <w:shd w:val="clear" w:color="auto" w:fill="auto"/>
          </w:tcPr>
          <w:p w14:paraId="0E12E296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058B5A8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4E1DA6B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6290BB7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657515B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57CF7BAD" w14:textId="5F275983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.04</w:t>
            </w:r>
          </w:p>
        </w:tc>
        <w:tc>
          <w:tcPr>
            <w:tcW w:w="990" w:type="dxa"/>
            <w:shd w:val="clear" w:color="auto" w:fill="auto"/>
          </w:tcPr>
          <w:p w14:paraId="4DC88665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.74</w:t>
            </w:r>
          </w:p>
        </w:tc>
      </w:tr>
      <w:tr w:rsidR="00766B89" w14:paraId="6BBBF910" w14:textId="77777777" w:rsidTr="009F3B5D">
        <w:tc>
          <w:tcPr>
            <w:tcW w:w="1795" w:type="dxa"/>
            <w:shd w:val="clear" w:color="auto" w:fill="auto"/>
          </w:tcPr>
          <w:p w14:paraId="1C71CEAD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5512711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3F88E8E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025AC6B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6F85750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6DE769A1" w14:textId="7407A3A3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61CC3F65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.19</w:t>
            </w:r>
          </w:p>
        </w:tc>
      </w:tr>
      <w:tr w:rsidR="00766B89" w14:paraId="2910A04B" w14:textId="77777777" w:rsidTr="009F3B5D">
        <w:tc>
          <w:tcPr>
            <w:tcW w:w="1795" w:type="dxa"/>
            <w:shd w:val="clear" w:color="auto" w:fill="auto"/>
          </w:tcPr>
          <w:p w14:paraId="254ED027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5B942D0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5E903C9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5E72090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57D25CD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3C417103" w14:textId="5CC136A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.02</w:t>
            </w:r>
          </w:p>
        </w:tc>
        <w:tc>
          <w:tcPr>
            <w:tcW w:w="990" w:type="dxa"/>
            <w:shd w:val="clear" w:color="auto" w:fill="auto"/>
          </w:tcPr>
          <w:p w14:paraId="35995B0E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.53</w:t>
            </w:r>
          </w:p>
        </w:tc>
      </w:tr>
      <w:tr w:rsidR="00766B89" w14:paraId="7E43469D" w14:textId="77777777" w:rsidTr="009F3B5D">
        <w:tc>
          <w:tcPr>
            <w:tcW w:w="1795" w:type="dxa"/>
            <w:shd w:val="clear" w:color="auto" w:fill="auto"/>
          </w:tcPr>
          <w:p w14:paraId="7DE21A89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6620E9E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17BB72E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0D3301A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78D303F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524BD938" w14:textId="5CD60ED1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.02</w:t>
            </w:r>
          </w:p>
        </w:tc>
        <w:tc>
          <w:tcPr>
            <w:tcW w:w="990" w:type="dxa"/>
            <w:shd w:val="clear" w:color="auto" w:fill="auto"/>
          </w:tcPr>
          <w:p w14:paraId="42D92611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.74</w:t>
            </w:r>
          </w:p>
        </w:tc>
      </w:tr>
      <w:tr w:rsidR="00766B89" w14:paraId="2E49648E" w14:textId="77777777" w:rsidTr="009F3B5D">
        <w:tc>
          <w:tcPr>
            <w:tcW w:w="1795" w:type="dxa"/>
            <w:shd w:val="clear" w:color="auto" w:fill="auto"/>
          </w:tcPr>
          <w:p w14:paraId="75F8E20E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6805180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26771EB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42E1C3A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6A1B6C2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39100A00" w14:textId="197026AC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375C7DF0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.17</w:t>
            </w:r>
          </w:p>
        </w:tc>
      </w:tr>
      <w:tr w:rsidR="00766B89" w14:paraId="48D046EA" w14:textId="77777777" w:rsidTr="009F3B5D">
        <w:tc>
          <w:tcPr>
            <w:tcW w:w="1795" w:type="dxa"/>
            <w:shd w:val="clear" w:color="auto" w:fill="auto"/>
          </w:tcPr>
          <w:p w14:paraId="50A3586D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25843A5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5CBE24C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0595704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510073E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196A9220" w14:textId="6E25C674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-.07</w:t>
            </w:r>
          </w:p>
        </w:tc>
        <w:tc>
          <w:tcPr>
            <w:tcW w:w="990" w:type="dxa"/>
            <w:shd w:val="clear" w:color="auto" w:fill="auto"/>
          </w:tcPr>
          <w:p w14:paraId="2874941E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.44</w:t>
            </w:r>
          </w:p>
        </w:tc>
      </w:tr>
      <w:tr w:rsidR="00766B89" w14:paraId="59D918F5" w14:textId="77777777" w:rsidTr="009F3B5D">
        <w:tc>
          <w:tcPr>
            <w:tcW w:w="1795" w:type="dxa"/>
            <w:shd w:val="clear" w:color="auto" w:fill="auto"/>
          </w:tcPr>
          <w:p w14:paraId="793D5E2A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4252655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6E05E29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72D19E1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6EAB4BF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3C8D7089" w14:textId="0EE2649A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-.15</w:t>
            </w:r>
          </w:p>
        </w:tc>
        <w:tc>
          <w:tcPr>
            <w:tcW w:w="990" w:type="dxa"/>
            <w:shd w:val="clear" w:color="auto" w:fill="auto"/>
          </w:tcPr>
          <w:p w14:paraId="192307B9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.59</w:t>
            </w:r>
          </w:p>
        </w:tc>
      </w:tr>
      <w:tr w:rsidR="00766B89" w14:paraId="54B64878" w14:textId="77777777" w:rsidTr="009F3B5D">
        <w:tc>
          <w:tcPr>
            <w:tcW w:w="1795" w:type="dxa"/>
            <w:shd w:val="clear" w:color="auto" w:fill="auto"/>
          </w:tcPr>
          <w:p w14:paraId="789F4638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1155BCA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2133BC5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58CE509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7DF6A70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7A722F73" w14:textId="3563399B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.02</w:t>
            </w:r>
          </w:p>
        </w:tc>
        <w:tc>
          <w:tcPr>
            <w:tcW w:w="990" w:type="dxa"/>
            <w:shd w:val="clear" w:color="auto" w:fill="auto"/>
          </w:tcPr>
          <w:p w14:paraId="0993374E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.18</w:t>
            </w:r>
          </w:p>
        </w:tc>
      </w:tr>
      <w:tr w:rsidR="00766B89" w14:paraId="7C19401F" w14:textId="77777777" w:rsidTr="009F3B5D">
        <w:tc>
          <w:tcPr>
            <w:tcW w:w="1795" w:type="dxa"/>
            <w:shd w:val="clear" w:color="auto" w:fill="auto"/>
          </w:tcPr>
          <w:p w14:paraId="7006FDF4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57497C1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392A615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29E4F80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500D2CC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247C3D51" w14:textId="0564A582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.03</w:t>
            </w:r>
          </w:p>
        </w:tc>
        <w:tc>
          <w:tcPr>
            <w:tcW w:w="990" w:type="dxa"/>
            <w:shd w:val="clear" w:color="auto" w:fill="auto"/>
          </w:tcPr>
          <w:p w14:paraId="4D491089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.45</w:t>
            </w:r>
          </w:p>
        </w:tc>
      </w:tr>
      <w:tr w:rsidR="00766B89" w14:paraId="53350941" w14:textId="77777777" w:rsidTr="009F3B5D">
        <w:tc>
          <w:tcPr>
            <w:tcW w:w="1795" w:type="dxa"/>
            <w:shd w:val="clear" w:color="auto" w:fill="auto"/>
          </w:tcPr>
          <w:p w14:paraId="6FBDEF5A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649446E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27710BD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36DF537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30914CA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51366F65" w14:textId="5EBD0E01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305C4F88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.60</w:t>
            </w:r>
          </w:p>
        </w:tc>
      </w:tr>
      <w:tr w:rsidR="00766B89" w14:paraId="5FD00D3D" w14:textId="77777777" w:rsidTr="009F3B5D">
        <w:tc>
          <w:tcPr>
            <w:tcW w:w="1795" w:type="dxa"/>
            <w:shd w:val="clear" w:color="auto" w:fill="auto"/>
          </w:tcPr>
          <w:p w14:paraId="34B0F4BB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03A975E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171D4C8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5A0DAB9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597B88F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7341EA14" w14:textId="4793237F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42BE019E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.18</w:t>
            </w:r>
          </w:p>
        </w:tc>
      </w:tr>
      <w:tr w:rsidR="00766B89" w14:paraId="595E1222" w14:textId="77777777" w:rsidTr="009F3B5D">
        <w:tc>
          <w:tcPr>
            <w:tcW w:w="1795" w:type="dxa"/>
            <w:shd w:val="clear" w:color="auto" w:fill="auto"/>
          </w:tcPr>
          <w:p w14:paraId="4B98C89B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3F54CE4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337A702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7B2E6E3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3F48696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5800CB2B" w14:textId="221A3A0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317F0B49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.45</w:t>
            </w:r>
          </w:p>
        </w:tc>
      </w:tr>
      <w:tr w:rsidR="00766B89" w14:paraId="2422D668" w14:textId="77777777" w:rsidTr="009F3B5D">
        <w:tc>
          <w:tcPr>
            <w:tcW w:w="1795" w:type="dxa"/>
            <w:shd w:val="clear" w:color="auto" w:fill="auto"/>
          </w:tcPr>
          <w:p w14:paraId="08EA9419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2A402C3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7AED2F7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7842E13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38C7C87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63632977" w14:textId="6682329F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6E3AB410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.60</w:t>
            </w:r>
          </w:p>
        </w:tc>
      </w:tr>
      <w:tr w:rsidR="00766B89" w14:paraId="020B9FEC" w14:textId="77777777" w:rsidTr="009F3B5D">
        <w:tc>
          <w:tcPr>
            <w:tcW w:w="1795" w:type="dxa"/>
            <w:shd w:val="clear" w:color="auto" w:fill="auto"/>
          </w:tcPr>
          <w:p w14:paraId="678813D8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6A6E2AE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1F71775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5EFB91F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741B1F9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4F970D63" w14:textId="52873DC5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-.09</w:t>
            </w:r>
          </w:p>
        </w:tc>
        <w:tc>
          <w:tcPr>
            <w:tcW w:w="990" w:type="dxa"/>
            <w:shd w:val="clear" w:color="auto" w:fill="auto"/>
          </w:tcPr>
          <w:p w14:paraId="70E977C9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.14</w:t>
            </w:r>
          </w:p>
        </w:tc>
      </w:tr>
      <w:tr w:rsidR="00766B89" w14:paraId="05192C93" w14:textId="77777777" w:rsidTr="009F3B5D">
        <w:tc>
          <w:tcPr>
            <w:tcW w:w="1795" w:type="dxa"/>
            <w:shd w:val="clear" w:color="auto" w:fill="auto"/>
          </w:tcPr>
          <w:p w14:paraId="1302D676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6EEA296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284388F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41EB6F2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0015420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4A92EC38" w14:textId="6E6AA611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-.29</w:t>
            </w:r>
          </w:p>
        </w:tc>
        <w:tc>
          <w:tcPr>
            <w:tcW w:w="990" w:type="dxa"/>
            <w:shd w:val="clear" w:color="auto" w:fill="auto"/>
          </w:tcPr>
          <w:p w14:paraId="017D0CD8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.33</w:t>
            </w:r>
          </w:p>
        </w:tc>
      </w:tr>
      <w:tr w:rsidR="00766B89" w14:paraId="19A7CC37" w14:textId="77777777" w:rsidTr="009F3B5D">
        <w:tc>
          <w:tcPr>
            <w:tcW w:w="1795" w:type="dxa"/>
            <w:shd w:val="clear" w:color="auto" w:fill="auto"/>
          </w:tcPr>
          <w:p w14:paraId="31CFC411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0AA190A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73370D4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2205B9A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50B1345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39317ED7" w14:textId="049A6698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-.37</w:t>
            </w:r>
          </w:p>
        </w:tc>
        <w:tc>
          <w:tcPr>
            <w:tcW w:w="990" w:type="dxa"/>
            <w:shd w:val="clear" w:color="auto" w:fill="auto"/>
          </w:tcPr>
          <w:p w14:paraId="3ADBCF67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.43</w:t>
            </w:r>
          </w:p>
        </w:tc>
      </w:tr>
      <w:tr w:rsidR="00766B89" w14:paraId="48E70E51" w14:textId="77777777" w:rsidTr="009F3B5D">
        <w:tc>
          <w:tcPr>
            <w:tcW w:w="1795" w:type="dxa"/>
            <w:shd w:val="clear" w:color="auto" w:fill="auto"/>
          </w:tcPr>
          <w:p w14:paraId="55521134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486ACCB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443C2D4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53A1910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78456EA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1AB367A5" w14:textId="4E3D4E8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6F9BF064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.14</w:t>
            </w:r>
          </w:p>
        </w:tc>
      </w:tr>
      <w:tr w:rsidR="00766B89" w14:paraId="195D0872" w14:textId="77777777" w:rsidTr="009F3B5D">
        <w:tc>
          <w:tcPr>
            <w:tcW w:w="1795" w:type="dxa"/>
            <w:shd w:val="clear" w:color="auto" w:fill="auto"/>
          </w:tcPr>
          <w:p w14:paraId="631D1510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6DBDE64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2937CEA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5CFF40D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476875F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0D816A9B" w14:textId="159974DA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-.03</w:t>
            </w:r>
          </w:p>
        </w:tc>
        <w:tc>
          <w:tcPr>
            <w:tcW w:w="990" w:type="dxa"/>
            <w:shd w:val="clear" w:color="auto" w:fill="auto"/>
          </w:tcPr>
          <w:p w14:paraId="38E37DCC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.34</w:t>
            </w:r>
          </w:p>
        </w:tc>
      </w:tr>
      <w:tr w:rsidR="00766B89" w14:paraId="1BB0F9A1" w14:textId="77777777" w:rsidTr="009F3B5D">
        <w:tc>
          <w:tcPr>
            <w:tcW w:w="1795" w:type="dxa"/>
            <w:shd w:val="clear" w:color="auto" w:fill="auto"/>
          </w:tcPr>
          <w:p w14:paraId="2119C2CD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7452ED9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2C719FC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1E0AB08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1B22860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167C9EBA" w14:textId="04ACDB8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-.11</w:t>
            </w:r>
          </w:p>
        </w:tc>
        <w:tc>
          <w:tcPr>
            <w:tcW w:w="990" w:type="dxa"/>
            <w:shd w:val="clear" w:color="auto" w:fill="auto"/>
          </w:tcPr>
          <w:p w14:paraId="45E1F36D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.44</w:t>
            </w:r>
          </w:p>
        </w:tc>
      </w:tr>
      <w:tr w:rsidR="00766B89" w14:paraId="0B257A01" w14:textId="77777777" w:rsidTr="009F3B5D">
        <w:tc>
          <w:tcPr>
            <w:tcW w:w="1795" w:type="dxa"/>
            <w:shd w:val="clear" w:color="auto" w:fill="auto"/>
          </w:tcPr>
          <w:p w14:paraId="6F655CD1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1EA6BB2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7D65CEE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45BF860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5F859C2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23C537D3" w14:textId="445B9552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5FFB6C72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.14</w:t>
            </w:r>
          </w:p>
        </w:tc>
      </w:tr>
      <w:tr w:rsidR="00766B89" w14:paraId="49C3A5B8" w14:textId="77777777" w:rsidTr="009F3B5D">
        <w:tc>
          <w:tcPr>
            <w:tcW w:w="1795" w:type="dxa"/>
            <w:shd w:val="clear" w:color="auto" w:fill="auto"/>
          </w:tcPr>
          <w:p w14:paraId="37C63608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4A13973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6C9BF4C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360BAA6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7894046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6179FA52" w14:textId="68F1DABC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-.01</w:t>
            </w:r>
          </w:p>
        </w:tc>
        <w:tc>
          <w:tcPr>
            <w:tcW w:w="990" w:type="dxa"/>
            <w:shd w:val="clear" w:color="auto" w:fill="auto"/>
          </w:tcPr>
          <w:p w14:paraId="1F851566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.34</w:t>
            </w:r>
          </w:p>
        </w:tc>
      </w:tr>
      <w:tr w:rsidR="00766B89" w14:paraId="5C2ABEB6" w14:textId="77777777" w:rsidTr="009F3B5D">
        <w:tc>
          <w:tcPr>
            <w:tcW w:w="1795" w:type="dxa"/>
            <w:shd w:val="clear" w:color="auto" w:fill="auto"/>
          </w:tcPr>
          <w:p w14:paraId="71B95297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6DA2676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0A65169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632129D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0A4E649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7C769028" w14:textId="2D4B3F01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-.04</w:t>
            </w:r>
          </w:p>
        </w:tc>
        <w:tc>
          <w:tcPr>
            <w:tcW w:w="990" w:type="dxa"/>
            <w:shd w:val="clear" w:color="auto" w:fill="auto"/>
          </w:tcPr>
          <w:p w14:paraId="6B85466A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.44</w:t>
            </w:r>
          </w:p>
        </w:tc>
      </w:tr>
      <w:tr w:rsidR="00766B89" w14:paraId="3666AD08" w14:textId="77777777" w:rsidTr="009F3B5D">
        <w:tc>
          <w:tcPr>
            <w:tcW w:w="1795" w:type="dxa"/>
            <w:shd w:val="clear" w:color="auto" w:fill="auto"/>
          </w:tcPr>
          <w:p w14:paraId="6EE321FC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1A9BA08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5F6A4F1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0C69A68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4C25B20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5D2C7AFB" w14:textId="246CCEA0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0E76DC5C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.13</w:t>
            </w:r>
          </w:p>
        </w:tc>
      </w:tr>
      <w:tr w:rsidR="00766B89" w14:paraId="154845BB" w14:textId="77777777" w:rsidTr="009F3B5D">
        <w:tc>
          <w:tcPr>
            <w:tcW w:w="1795" w:type="dxa"/>
            <w:shd w:val="clear" w:color="auto" w:fill="auto"/>
          </w:tcPr>
          <w:p w14:paraId="1C08EF4D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1DD1219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7B031FD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41E9172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2629246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136768D4" w14:textId="3434438B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012D50D4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.37</w:t>
            </w:r>
          </w:p>
        </w:tc>
      </w:tr>
      <w:tr w:rsidR="00766B89" w14:paraId="60A70A41" w14:textId="77777777" w:rsidTr="009F3B5D">
        <w:tc>
          <w:tcPr>
            <w:tcW w:w="1795" w:type="dxa"/>
            <w:shd w:val="clear" w:color="auto" w:fill="auto"/>
          </w:tcPr>
          <w:p w14:paraId="10A7DA39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126B748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3F62453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3807526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0BF2504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69FE9978" w14:textId="059B2691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67527D16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.57</w:t>
            </w:r>
          </w:p>
        </w:tc>
      </w:tr>
      <w:tr w:rsidR="00766B89" w14:paraId="12E38AA1" w14:textId="77777777" w:rsidTr="009F3B5D">
        <w:tc>
          <w:tcPr>
            <w:tcW w:w="1795" w:type="dxa"/>
            <w:shd w:val="clear" w:color="auto" w:fill="auto"/>
          </w:tcPr>
          <w:p w14:paraId="03415734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7CBB157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3033838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434A727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1A15381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3B147D94" w14:textId="0B2C5FA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1C226059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.13</w:t>
            </w:r>
          </w:p>
        </w:tc>
      </w:tr>
      <w:tr w:rsidR="00766B89" w14:paraId="5A929934" w14:textId="77777777" w:rsidTr="009F3B5D">
        <w:tc>
          <w:tcPr>
            <w:tcW w:w="1795" w:type="dxa"/>
            <w:shd w:val="clear" w:color="auto" w:fill="auto"/>
          </w:tcPr>
          <w:p w14:paraId="3E4A0B3E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399E31A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04E47FC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4D05FB0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797B6B2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0ECA481B" w14:textId="0090BF18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013CE963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.38</w:t>
            </w:r>
          </w:p>
        </w:tc>
      </w:tr>
      <w:tr w:rsidR="00766B89" w14:paraId="5216CAE4" w14:textId="77777777" w:rsidTr="009F3B5D">
        <w:tc>
          <w:tcPr>
            <w:tcW w:w="1795" w:type="dxa"/>
            <w:shd w:val="clear" w:color="auto" w:fill="auto"/>
          </w:tcPr>
          <w:p w14:paraId="450C4ABD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039C0F4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1501D4E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0250924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6808A62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2EDA0EE4" w14:textId="2A9AA6B8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7E7A1592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.57</w:t>
            </w:r>
          </w:p>
        </w:tc>
      </w:tr>
      <w:tr w:rsidR="00766B89" w14:paraId="391E12B7" w14:textId="77777777" w:rsidTr="009F3B5D">
        <w:tc>
          <w:tcPr>
            <w:tcW w:w="1795" w:type="dxa"/>
            <w:shd w:val="clear" w:color="auto" w:fill="auto"/>
          </w:tcPr>
          <w:p w14:paraId="4F727FFE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76A5141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3600372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4151B98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774827E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262F5595" w14:textId="79F50AC4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00F3036F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.13</w:t>
            </w:r>
          </w:p>
        </w:tc>
      </w:tr>
      <w:tr w:rsidR="00766B89" w14:paraId="64012E52" w14:textId="77777777" w:rsidTr="009F3B5D">
        <w:tc>
          <w:tcPr>
            <w:tcW w:w="1795" w:type="dxa"/>
            <w:shd w:val="clear" w:color="auto" w:fill="auto"/>
          </w:tcPr>
          <w:p w14:paraId="51C0CE7C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6CBE3EA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5976F4D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439CE54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7513CB1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1362774A" w14:textId="628D0E19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43870E33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.37</w:t>
            </w:r>
          </w:p>
        </w:tc>
      </w:tr>
      <w:tr w:rsidR="00766B89" w14:paraId="5162AB35" w14:textId="77777777" w:rsidTr="009F3B5D">
        <w:tc>
          <w:tcPr>
            <w:tcW w:w="1795" w:type="dxa"/>
            <w:shd w:val="clear" w:color="auto" w:fill="auto"/>
          </w:tcPr>
          <w:p w14:paraId="1C5AF85A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68F6522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4CB9E07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11E4B6E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0E48AF6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157ED2B3" w14:textId="5D8CBD84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3D65D84C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.57</w:t>
            </w:r>
          </w:p>
        </w:tc>
      </w:tr>
      <w:tr w:rsidR="00766B89" w14:paraId="660CA7B7" w14:textId="77777777" w:rsidTr="009F3B5D">
        <w:tc>
          <w:tcPr>
            <w:tcW w:w="1795" w:type="dxa"/>
            <w:shd w:val="clear" w:color="auto" w:fill="auto"/>
          </w:tcPr>
          <w:p w14:paraId="514EED64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lastRenderedPageBreak/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5BF5E6B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03A044E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368056F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7496188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3D37CD1B" w14:textId="2E762294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20C46B8A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.12</w:t>
            </w:r>
          </w:p>
        </w:tc>
      </w:tr>
      <w:tr w:rsidR="00766B89" w14:paraId="6ECEBE75" w14:textId="77777777" w:rsidTr="009F3B5D">
        <w:tc>
          <w:tcPr>
            <w:tcW w:w="1795" w:type="dxa"/>
            <w:shd w:val="clear" w:color="auto" w:fill="auto"/>
          </w:tcPr>
          <w:p w14:paraId="0E8B11B1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0832709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1216410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7AC959C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1986C00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61827D93" w14:textId="39F606A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66185BD9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.32</w:t>
            </w:r>
          </w:p>
        </w:tc>
      </w:tr>
      <w:tr w:rsidR="00766B89" w14:paraId="4B370963" w14:textId="77777777" w:rsidTr="009F3B5D">
        <w:tc>
          <w:tcPr>
            <w:tcW w:w="1795" w:type="dxa"/>
            <w:shd w:val="clear" w:color="auto" w:fill="auto"/>
          </w:tcPr>
          <w:p w14:paraId="0C6D9108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6261A39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56CCCC5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09C7F73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5763585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193FC769" w14:textId="0C122C9C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3ED1D286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.48</w:t>
            </w:r>
          </w:p>
        </w:tc>
      </w:tr>
      <w:tr w:rsidR="00766B89" w14:paraId="232D265D" w14:textId="77777777" w:rsidTr="009F3B5D">
        <w:tc>
          <w:tcPr>
            <w:tcW w:w="1795" w:type="dxa"/>
            <w:shd w:val="clear" w:color="auto" w:fill="auto"/>
          </w:tcPr>
          <w:p w14:paraId="19700238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7911DD5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3D65E30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08C407E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6370A3E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734DA7F7" w14:textId="360BDF4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0531AC04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.12</w:t>
            </w:r>
          </w:p>
        </w:tc>
      </w:tr>
      <w:tr w:rsidR="00766B89" w14:paraId="63DA1E0E" w14:textId="77777777" w:rsidTr="009F3B5D">
        <w:tc>
          <w:tcPr>
            <w:tcW w:w="1795" w:type="dxa"/>
            <w:shd w:val="clear" w:color="auto" w:fill="auto"/>
          </w:tcPr>
          <w:p w14:paraId="16257982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36B31AC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1017717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6E68403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307445F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77ADC3D0" w14:textId="0313D9D2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603DF8A6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.33</w:t>
            </w:r>
          </w:p>
        </w:tc>
      </w:tr>
      <w:tr w:rsidR="00766B89" w14:paraId="6BA0E75B" w14:textId="77777777" w:rsidTr="009F3B5D">
        <w:tc>
          <w:tcPr>
            <w:tcW w:w="1795" w:type="dxa"/>
            <w:shd w:val="clear" w:color="auto" w:fill="auto"/>
          </w:tcPr>
          <w:p w14:paraId="41BFD9F9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781A0BF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1A49A26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15E9032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272A6A3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2139E6FF" w14:textId="1E58C7A4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455F99C1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.49</w:t>
            </w:r>
          </w:p>
        </w:tc>
      </w:tr>
      <w:tr w:rsidR="00766B89" w14:paraId="498F602C" w14:textId="77777777" w:rsidTr="009F3B5D">
        <w:tc>
          <w:tcPr>
            <w:tcW w:w="1795" w:type="dxa"/>
            <w:shd w:val="clear" w:color="auto" w:fill="auto"/>
          </w:tcPr>
          <w:p w14:paraId="16D885CC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0B91A0C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6CD1B89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44A2C7C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33D6F82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58FBE336" w14:textId="01BE383D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52487B0A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.12</w:t>
            </w:r>
          </w:p>
        </w:tc>
      </w:tr>
      <w:tr w:rsidR="00766B89" w14:paraId="5B588A36" w14:textId="77777777" w:rsidTr="009F3B5D">
        <w:tc>
          <w:tcPr>
            <w:tcW w:w="1795" w:type="dxa"/>
            <w:shd w:val="clear" w:color="auto" w:fill="auto"/>
          </w:tcPr>
          <w:p w14:paraId="1C694CBB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0EB1661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46A771F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20CC5EE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5B62CBD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7833E3B4" w14:textId="479A6BD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79B36B58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.33</w:t>
            </w:r>
          </w:p>
        </w:tc>
      </w:tr>
      <w:tr w:rsidR="00766B89" w14:paraId="528E082C" w14:textId="77777777" w:rsidTr="009F3B5D">
        <w:tc>
          <w:tcPr>
            <w:tcW w:w="1795" w:type="dxa"/>
            <w:shd w:val="clear" w:color="auto" w:fill="auto"/>
          </w:tcPr>
          <w:p w14:paraId="6EBB18EC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1AB817B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237366D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1D3CC38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3F27180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59D248B1" w14:textId="3805D49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733BA150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.48</w:t>
            </w:r>
          </w:p>
        </w:tc>
      </w:tr>
      <w:tr w:rsidR="00766B89" w14:paraId="46DE0CA1" w14:textId="77777777" w:rsidTr="009F3B5D">
        <w:tc>
          <w:tcPr>
            <w:tcW w:w="1795" w:type="dxa"/>
            <w:shd w:val="clear" w:color="auto" w:fill="auto"/>
          </w:tcPr>
          <w:p w14:paraId="2DDC6FDB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7CBBDF4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4E72766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1834F06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41F7BF5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587351BA" w14:textId="2E13A8CF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5B133B76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.10</w:t>
            </w:r>
          </w:p>
        </w:tc>
      </w:tr>
      <w:tr w:rsidR="00766B89" w14:paraId="64C7908A" w14:textId="77777777" w:rsidTr="009F3B5D">
        <w:tc>
          <w:tcPr>
            <w:tcW w:w="1795" w:type="dxa"/>
            <w:shd w:val="clear" w:color="auto" w:fill="auto"/>
          </w:tcPr>
          <w:p w14:paraId="4F97501C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7AE910E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5A3B03E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25118A9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2CFD816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1459B352" w14:textId="016D6BE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50410A09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.25</w:t>
            </w:r>
          </w:p>
        </w:tc>
      </w:tr>
      <w:tr w:rsidR="00766B89" w14:paraId="585B5685" w14:textId="77777777" w:rsidTr="009F3B5D">
        <w:tc>
          <w:tcPr>
            <w:tcW w:w="1795" w:type="dxa"/>
            <w:shd w:val="clear" w:color="auto" w:fill="auto"/>
          </w:tcPr>
          <w:p w14:paraId="5700EDA0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59A8F7C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42357EC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194D861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4E1CF19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476E4A7C" w14:textId="3A77442E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6D2C5C33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.37</w:t>
            </w:r>
          </w:p>
        </w:tc>
      </w:tr>
      <w:tr w:rsidR="00766B89" w14:paraId="1892B225" w14:textId="77777777" w:rsidTr="009F3B5D">
        <w:tc>
          <w:tcPr>
            <w:tcW w:w="1795" w:type="dxa"/>
            <w:shd w:val="clear" w:color="auto" w:fill="auto"/>
          </w:tcPr>
          <w:p w14:paraId="43131FA2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4FB1523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60AC8D1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56AE1F5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70F476C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6D7EE439" w14:textId="0EB3CFE9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380656D1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.10</w:t>
            </w:r>
          </w:p>
        </w:tc>
      </w:tr>
      <w:tr w:rsidR="00766B89" w14:paraId="3E1C0ED8" w14:textId="77777777" w:rsidTr="009F3B5D">
        <w:tc>
          <w:tcPr>
            <w:tcW w:w="1795" w:type="dxa"/>
            <w:shd w:val="clear" w:color="auto" w:fill="auto"/>
          </w:tcPr>
          <w:p w14:paraId="4EC8FE45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0FCF8C3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2841CF3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7FB7A9F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4400C7B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6CFAA6E5" w14:textId="478D928C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66E1A337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.26</w:t>
            </w:r>
          </w:p>
        </w:tc>
      </w:tr>
      <w:tr w:rsidR="00766B89" w14:paraId="314A5174" w14:textId="77777777" w:rsidTr="009F3B5D">
        <w:tc>
          <w:tcPr>
            <w:tcW w:w="1795" w:type="dxa"/>
            <w:shd w:val="clear" w:color="auto" w:fill="auto"/>
          </w:tcPr>
          <w:p w14:paraId="55725B1F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1F1E884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715E173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41AD0DD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26F7E25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0EB40904" w14:textId="1D96224C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2BCAA244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.37</w:t>
            </w:r>
          </w:p>
        </w:tc>
      </w:tr>
      <w:tr w:rsidR="00766B89" w14:paraId="08AB59E7" w14:textId="77777777" w:rsidTr="009F3B5D">
        <w:tc>
          <w:tcPr>
            <w:tcW w:w="1795" w:type="dxa"/>
            <w:shd w:val="clear" w:color="auto" w:fill="auto"/>
          </w:tcPr>
          <w:p w14:paraId="0B239A72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6FE8CFF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517E4A2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74EFD93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306DEAE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03D96F92" w14:textId="763DCA46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4799EABD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.10</w:t>
            </w:r>
          </w:p>
        </w:tc>
      </w:tr>
      <w:tr w:rsidR="00766B89" w14:paraId="635E9733" w14:textId="77777777" w:rsidTr="009F3B5D">
        <w:tc>
          <w:tcPr>
            <w:tcW w:w="1795" w:type="dxa"/>
            <w:shd w:val="clear" w:color="auto" w:fill="auto"/>
          </w:tcPr>
          <w:p w14:paraId="30A49A55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35C18E2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5D78471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6A4C7E1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138D594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30A69903" w14:textId="17F591A4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0248E5FB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.25</w:t>
            </w:r>
          </w:p>
        </w:tc>
      </w:tr>
      <w:tr w:rsidR="00766B89" w14:paraId="3EA3BAD2" w14:textId="77777777" w:rsidTr="009F3B5D">
        <w:tc>
          <w:tcPr>
            <w:tcW w:w="1795" w:type="dxa"/>
            <w:shd w:val="clear" w:color="auto" w:fill="auto"/>
          </w:tcPr>
          <w:p w14:paraId="3EDB6A3A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0286FFB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100D2F1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64D3E80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307A777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6545FF46" w14:textId="4D0D971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495F019D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.37</w:t>
            </w:r>
          </w:p>
        </w:tc>
      </w:tr>
      <w:tr w:rsidR="00766B89" w14:paraId="27FA2A41" w14:textId="77777777" w:rsidTr="009F3B5D">
        <w:tc>
          <w:tcPr>
            <w:tcW w:w="1795" w:type="dxa"/>
            <w:shd w:val="clear" w:color="auto" w:fill="auto"/>
          </w:tcPr>
          <w:p w14:paraId="2A42D631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611FEFB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213C181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1976328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667D5A0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71F2C6F4" w14:textId="02686369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.02</w:t>
            </w:r>
          </w:p>
        </w:tc>
        <w:tc>
          <w:tcPr>
            <w:tcW w:w="990" w:type="dxa"/>
            <w:shd w:val="clear" w:color="auto" w:fill="auto"/>
          </w:tcPr>
          <w:p w14:paraId="09C782BE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.19</w:t>
            </w:r>
          </w:p>
        </w:tc>
      </w:tr>
      <w:tr w:rsidR="00766B89" w14:paraId="048EB240" w14:textId="77777777" w:rsidTr="009F3B5D">
        <w:tc>
          <w:tcPr>
            <w:tcW w:w="1795" w:type="dxa"/>
            <w:shd w:val="clear" w:color="auto" w:fill="auto"/>
          </w:tcPr>
          <w:p w14:paraId="4333D46F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3669717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0633364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75B61D4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668E24A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7621F2A9" w14:textId="0058A3EC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.05</w:t>
            </w:r>
          </w:p>
        </w:tc>
        <w:tc>
          <w:tcPr>
            <w:tcW w:w="990" w:type="dxa"/>
            <w:shd w:val="clear" w:color="auto" w:fill="auto"/>
          </w:tcPr>
          <w:p w14:paraId="0F673A3A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.53</w:t>
            </w:r>
          </w:p>
        </w:tc>
      </w:tr>
      <w:tr w:rsidR="00766B89" w14:paraId="0B3107CF" w14:textId="77777777" w:rsidTr="009F3B5D">
        <w:tc>
          <w:tcPr>
            <w:tcW w:w="1795" w:type="dxa"/>
            <w:shd w:val="clear" w:color="auto" w:fill="auto"/>
          </w:tcPr>
          <w:p w14:paraId="7158EC68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7B72439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69981B1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0B556CA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6736D85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3E16D4AE" w14:textId="6F456534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.06</w:t>
            </w:r>
          </w:p>
        </w:tc>
        <w:tc>
          <w:tcPr>
            <w:tcW w:w="990" w:type="dxa"/>
            <w:shd w:val="clear" w:color="auto" w:fill="auto"/>
          </w:tcPr>
          <w:p w14:paraId="0CE9E4D7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.74</w:t>
            </w:r>
          </w:p>
        </w:tc>
      </w:tr>
      <w:tr w:rsidR="00766B89" w14:paraId="7A04462D" w14:textId="77777777" w:rsidTr="009F3B5D">
        <w:tc>
          <w:tcPr>
            <w:tcW w:w="1795" w:type="dxa"/>
            <w:shd w:val="clear" w:color="auto" w:fill="auto"/>
          </w:tcPr>
          <w:p w14:paraId="73053429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29AF104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3C10C96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6B0BBBE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3C336E7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1C20DED0" w14:textId="7B437CAB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34108B68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.19</w:t>
            </w:r>
          </w:p>
        </w:tc>
      </w:tr>
      <w:tr w:rsidR="00766B89" w14:paraId="632092DD" w14:textId="77777777" w:rsidTr="009F3B5D">
        <w:tc>
          <w:tcPr>
            <w:tcW w:w="1795" w:type="dxa"/>
            <w:shd w:val="clear" w:color="auto" w:fill="auto"/>
          </w:tcPr>
          <w:p w14:paraId="1105340C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0FAA620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167FDD8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4262008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44BAD9E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4F46B98D" w14:textId="5449C860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6749445D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.53</w:t>
            </w:r>
          </w:p>
        </w:tc>
      </w:tr>
      <w:tr w:rsidR="00766B89" w14:paraId="6BFFECD3" w14:textId="77777777" w:rsidTr="009F3B5D">
        <w:tc>
          <w:tcPr>
            <w:tcW w:w="1795" w:type="dxa"/>
            <w:shd w:val="clear" w:color="auto" w:fill="auto"/>
          </w:tcPr>
          <w:p w14:paraId="73AF0438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1C41D3A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24626D1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6EFFCBA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66344CE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7F785E7D" w14:textId="5FE996DD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.02</w:t>
            </w:r>
          </w:p>
        </w:tc>
        <w:tc>
          <w:tcPr>
            <w:tcW w:w="990" w:type="dxa"/>
            <w:shd w:val="clear" w:color="auto" w:fill="auto"/>
          </w:tcPr>
          <w:p w14:paraId="47CDD04E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.74</w:t>
            </w:r>
          </w:p>
        </w:tc>
      </w:tr>
      <w:tr w:rsidR="00766B89" w14:paraId="41284215" w14:textId="77777777" w:rsidTr="009F3B5D">
        <w:tc>
          <w:tcPr>
            <w:tcW w:w="1795" w:type="dxa"/>
            <w:shd w:val="clear" w:color="auto" w:fill="auto"/>
          </w:tcPr>
          <w:p w14:paraId="542D54A2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6A14BFF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39153CE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7ECE190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43A3C4D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7CC43483" w14:textId="0E5444FC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0E1F8AD1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.19</w:t>
            </w:r>
          </w:p>
        </w:tc>
      </w:tr>
      <w:tr w:rsidR="00766B89" w14:paraId="26B04778" w14:textId="77777777" w:rsidTr="009F3B5D">
        <w:tc>
          <w:tcPr>
            <w:tcW w:w="1795" w:type="dxa"/>
            <w:shd w:val="clear" w:color="auto" w:fill="auto"/>
          </w:tcPr>
          <w:p w14:paraId="407BF44C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6E57EB3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3DE679A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4DD53CF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0890353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1F56008E" w14:textId="73893BD4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41601A4F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.53</w:t>
            </w:r>
          </w:p>
        </w:tc>
      </w:tr>
      <w:tr w:rsidR="00766B89" w14:paraId="06A70E33" w14:textId="77777777" w:rsidTr="009F3B5D">
        <w:tc>
          <w:tcPr>
            <w:tcW w:w="1795" w:type="dxa"/>
            <w:shd w:val="clear" w:color="auto" w:fill="auto"/>
          </w:tcPr>
          <w:p w14:paraId="53B287A1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030A1EC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364C8D3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31D262A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6F1F922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2937F608" w14:textId="2B0AA3EC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62E66C8B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.74</w:t>
            </w:r>
          </w:p>
        </w:tc>
      </w:tr>
      <w:tr w:rsidR="00766B89" w14:paraId="65E01BE8" w14:textId="77777777" w:rsidTr="009F3B5D">
        <w:tc>
          <w:tcPr>
            <w:tcW w:w="1795" w:type="dxa"/>
            <w:shd w:val="clear" w:color="auto" w:fill="auto"/>
          </w:tcPr>
          <w:p w14:paraId="51D87E7D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7979519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3E3BA89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11C0164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1124799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3F58713D" w14:textId="62B07B0B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.02</w:t>
            </w:r>
          </w:p>
        </w:tc>
        <w:tc>
          <w:tcPr>
            <w:tcW w:w="990" w:type="dxa"/>
            <w:shd w:val="clear" w:color="auto" w:fill="auto"/>
          </w:tcPr>
          <w:p w14:paraId="3EFD0887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.17</w:t>
            </w:r>
          </w:p>
        </w:tc>
      </w:tr>
      <w:tr w:rsidR="00766B89" w14:paraId="17B378B8" w14:textId="77777777" w:rsidTr="009F3B5D">
        <w:tc>
          <w:tcPr>
            <w:tcW w:w="1795" w:type="dxa"/>
            <w:shd w:val="clear" w:color="auto" w:fill="auto"/>
          </w:tcPr>
          <w:p w14:paraId="619B8685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2684841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44CC562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6E11C9F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3B7D101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47DF5823" w14:textId="259BB788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5E451460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.44</w:t>
            </w:r>
          </w:p>
        </w:tc>
      </w:tr>
      <w:tr w:rsidR="00766B89" w14:paraId="5678674E" w14:textId="77777777" w:rsidTr="009F3B5D">
        <w:tc>
          <w:tcPr>
            <w:tcW w:w="1795" w:type="dxa"/>
            <w:shd w:val="clear" w:color="auto" w:fill="auto"/>
          </w:tcPr>
          <w:p w14:paraId="5B2ADC85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165AC49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3333B7E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62221E5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51F29CC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6375B92A" w14:textId="6A626AE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-.01</w:t>
            </w:r>
          </w:p>
        </w:tc>
        <w:tc>
          <w:tcPr>
            <w:tcW w:w="990" w:type="dxa"/>
            <w:shd w:val="clear" w:color="auto" w:fill="auto"/>
          </w:tcPr>
          <w:p w14:paraId="364D5A8C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.60</w:t>
            </w:r>
          </w:p>
        </w:tc>
      </w:tr>
      <w:tr w:rsidR="00766B89" w14:paraId="510480BA" w14:textId="77777777" w:rsidTr="009F3B5D">
        <w:tc>
          <w:tcPr>
            <w:tcW w:w="1795" w:type="dxa"/>
            <w:shd w:val="clear" w:color="auto" w:fill="auto"/>
          </w:tcPr>
          <w:p w14:paraId="641FF852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39864B9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700EA59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7CF455F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4493E91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7961B58C" w14:textId="2B7601D9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347EC3C8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.17</w:t>
            </w:r>
          </w:p>
        </w:tc>
      </w:tr>
      <w:tr w:rsidR="00766B89" w14:paraId="3A1FD142" w14:textId="77777777" w:rsidTr="009F3B5D">
        <w:tc>
          <w:tcPr>
            <w:tcW w:w="1795" w:type="dxa"/>
            <w:shd w:val="clear" w:color="auto" w:fill="auto"/>
          </w:tcPr>
          <w:p w14:paraId="34CB4EEA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769F3DB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560EDBE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13184CD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2648DF5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54AC395C" w14:textId="4A6408D0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6E215FD3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.44</w:t>
            </w:r>
          </w:p>
        </w:tc>
      </w:tr>
      <w:tr w:rsidR="00766B89" w14:paraId="555681E6" w14:textId="77777777" w:rsidTr="009F3B5D">
        <w:tc>
          <w:tcPr>
            <w:tcW w:w="1795" w:type="dxa"/>
            <w:shd w:val="clear" w:color="auto" w:fill="auto"/>
          </w:tcPr>
          <w:p w14:paraId="71ABB48E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633A94C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596ABDC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6EFE940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3782384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19B68E68" w14:textId="3EE287BA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.02</w:t>
            </w:r>
          </w:p>
        </w:tc>
        <w:tc>
          <w:tcPr>
            <w:tcW w:w="990" w:type="dxa"/>
            <w:shd w:val="clear" w:color="auto" w:fill="auto"/>
          </w:tcPr>
          <w:p w14:paraId="0B81FA9C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.60</w:t>
            </w:r>
          </w:p>
        </w:tc>
      </w:tr>
      <w:tr w:rsidR="00766B89" w14:paraId="2F708BD1" w14:textId="77777777" w:rsidTr="009F3B5D">
        <w:tc>
          <w:tcPr>
            <w:tcW w:w="1795" w:type="dxa"/>
            <w:shd w:val="clear" w:color="auto" w:fill="auto"/>
          </w:tcPr>
          <w:p w14:paraId="72C23343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1F3581F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62C76E2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17D948A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05C3EB0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481C61A1" w14:textId="2EE9217C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03DA4186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.18</w:t>
            </w:r>
          </w:p>
        </w:tc>
      </w:tr>
      <w:tr w:rsidR="00766B89" w14:paraId="74AEF170" w14:textId="77777777" w:rsidTr="009F3B5D">
        <w:tc>
          <w:tcPr>
            <w:tcW w:w="1795" w:type="dxa"/>
            <w:shd w:val="clear" w:color="auto" w:fill="auto"/>
          </w:tcPr>
          <w:p w14:paraId="0BB0B076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146E690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6AC0C47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003D80D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528484C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40E5D959" w14:textId="07147E14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4CD00F83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.45</w:t>
            </w:r>
          </w:p>
        </w:tc>
      </w:tr>
      <w:tr w:rsidR="00766B89" w14:paraId="0A99E787" w14:textId="77777777" w:rsidTr="009F3B5D">
        <w:tc>
          <w:tcPr>
            <w:tcW w:w="1795" w:type="dxa"/>
            <w:shd w:val="clear" w:color="auto" w:fill="auto"/>
          </w:tcPr>
          <w:p w14:paraId="7671548A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74C51FE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4965BEC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5F55AF3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75309F2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6556C63A" w14:textId="77125AEF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4CFF9349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.60</w:t>
            </w:r>
          </w:p>
        </w:tc>
      </w:tr>
      <w:tr w:rsidR="00766B89" w14:paraId="521D57F4" w14:textId="77777777" w:rsidTr="009F3B5D">
        <w:tc>
          <w:tcPr>
            <w:tcW w:w="1795" w:type="dxa"/>
            <w:shd w:val="clear" w:color="auto" w:fill="auto"/>
          </w:tcPr>
          <w:p w14:paraId="4D53E5CE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26A3FFC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7C985D5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7C42C47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28775FC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06A2DDDE" w14:textId="2E16FA83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31264F70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.14</w:t>
            </w:r>
          </w:p>
        </w:tc>
      </w:tr>
      <w:tr w:rsidR="00766B89" w14:paraId="7368C5FA" w14:textId="77777777" w:rsidTr="009F3B5D">
        <w:tc>
          <w:tcPr>
            <w:tcW w:w="1795" w:type="dxa"/>
            <w:shd w:val="clear" w:color="auto" w:fill="auto"/>
          </w:tcPr>
          <w:p w14:paraId="4AC4094D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5DA5AAC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3794C1D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60DE695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4F7C2CE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69D4B01A" w14:textId="60EA5D2E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-.12</w:t>
            </w:r>
          </w:p>
        </w:tc>
        <w:tc>
          <w:tcPr>
            <w:tcW w:w="990" w:type="dxa"/>
            <w:shd w:val="clear" w:color="auto" w:fill="auto"/>
          </w:tcPr>
          <w:p w14:paraId="1F74C923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.34</w:t>
            </w:r>
          </w:p>
        </w:tc>
      </w:tr>
      <w:tr w:rsidR="00766B89" w14:paraId="781054D8" w14:textId="77777777" w:rsidTr="009F3B5D">
        <w:tc>
          <w:tcPr>
            <w:tcW w:w="1795" w:type="dxa"/>
            <w:shd w:val="clear" w:color="auto" w:fill="auto"/>
          </w:tcPr>
          <w:p w14:paraId="158006AD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6B8CE24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16D0B56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5FCCD9F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50D2712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344BED9D" w14:textId="61E315BF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-.19</w:t>
            </w:r>
          </w:p>
        </w:tc>
        <w:tc>
          <w:tcPr>
            <w:tcW w:w="990" w:type="dxa"/>
            <w:shd w:val="clear" w:color="auto" w:fill="auto"/>
          </w:tcPr>
          <w:p w14:paraId="5FE770F5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.44</w:t>
            </w:r>
          </w:p>
        </w:tc>
      </w:tr>
      <w:tr w:rsidR="00766B89" w14:paraId="1467D2BF" w14:textId="77777777" w:rsidTr="009F3B5D">
        <w:tc>
          <w:tcPr>
            <w:tcW w:w="1795" w:type="dxa"/>
            <w:shd w:val="clear" w:color="auto" w:fill="auto"/>
          </w:tcPr>
          <w:p w14:paraId="2593D1AA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32DF2F8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372E9CB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123FEAE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3924985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4BF5CA7A" w14:textId="74F9246E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2F6587FB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.14</w:t>
            </w:r>
          </w:p>
        </w:tc>
      </w:tr>
      <w:tr w:rsidR="00766B89" w14:paraId="455699C7" w14:textId="77777777" w:rsidTr="009F3B5D">
        <w:tc>
          <w:tcPr>
            <w:tcW w:w="1795" w:type="dxa"/>
            <w:shd w:val="clear" w:color="auto" w:fill="auto"/>
          </w:tcPr>
          <w:p w14:paraId="6E0C9AFD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74A2BF3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228D883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2AAEFEC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16718BA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1D07AB0A" w14:textId="79510258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4A394D8A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.34</w:t>
            </w:r>
          </w:p>
        </w:tc>
      </w:tr>
      <w:tr w:rsidR="00766B89" w14:paraId="23E62B54" w14:textId="77777777" w:rsidTr="009F3B5D">
        <w:tc>
          <w:tcPr>
            <w:tcW w:w="1795" w:type="dxa"/>
            <w:shd w:val="clear" w:color="auto" w:fill="auto"/>
          </w:tcPr>
          <w:p w14:paraId="26564A20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5766778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11036D7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4B8AA99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21991DB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0A169642" w14:textId="608CB12E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1F8F171A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.44</w:t>
            </w:r>
          </w:p>
        </w:tc>
      </w:tr>
      <w:tr w:rsidR="00766B89" w14:paraId="27594F01" w14:textId="77777777" w:rsidTr="009F3B5D">
        <w:tc>
          <w:tcPr>
            <w:tcW w:w="1795" w:type="dxa"/>
            <w:shd w:val="clear" w:color="auto" w:fill="auto"/>
          </w:tcPr>
          <w:p w14:paraId="501900AB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6A3B811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07D3B7C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603D38A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27B290A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0864C698" w14:textId="1DED77A5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1D2359DC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.14</w:t>
            </w:r>
          </w:p>
        </w:tc>
      </w:tr>
      <w:tr w:rsidR="00766B89" w14:paraId="0467656E" w14:textId="77777777" w:rsidTr="009F3B5D">
        <w:tc>
          <w:tcPr>
            <w:tcW w:w="1795" w:type="dxa"/>
            <w:shd w:val="clear" w:color="auto" w:fill="auto"/>
          </w:tcPr>
          <w:p w14:paraId="2838B2D4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2231443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5712933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7EA7CA9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0614534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54CCBDC3" w14:textId="203C3685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4D98C74B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.34</w:t>
            </w:r>
          </w:p>
        </w:tc>
      </w:tr>
      <w:tr w:rsidR="00766B89" w14:paraId="719E48D5" w14:textId="77777777" w:rsidTr="009F3B5D">
        <w:tc>
          <w:tcPr>
            <w:tcW w:w="1795" w:type="dxa"/>
            <w:shd w:val="clear" w:color="auto" w:fill="auto"/>
          </w:tcPr>
          <w:p w14:paraId="0DAAEFF3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71C3FF9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0731142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00DFF7C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</w:t>
            </w:r>
          </w:p>
        </w:tc>
        <w:tc>
          <w:tcPr>
            <w:tcW w:w="1350" w:type="dxa"/>
            <w:shd w:val="clear" w:color="auto" w:fill="auto"/>
          </w:tcPr>
          <w:p w14:paraId="2B30BF8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08301655" w14:textId="7F8C7095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37D55EA8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.44</w:t>
            </w:r>
          </w:p>
        </w:tc>
      </w:tr>
      <w:tr w:rsidR="00766B89" w14:paraId="72001413" w14:textId="77777777" w:rsidTr="009F3B5D">
        <w:tc>
          <w:tcPr>
            <w:tcW w:w="1795" w:type="dxa"/>
            <w:shd w:val="clear" w:color="auto" w:fill="auto"/>
          </w:tcPr>
          <w:p w14:paraId="605CF921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69CE5A9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2C76AA3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5F6C41B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5721E57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4A6DEEB6" w14:textId="5B0D408C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766B9115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.13</w:t>
            </w:r>
          </w:p>
        </w:tc>
      </w:tr>
      <w:tr w:rsidR="00766B89" w14:paraId="5B51CD0D" w14:textId="77777777" w:rsidTr="009F3B5D">
        <w:tc>
          <w:tcPr>
            <w:tcW w:w="1795" w:type="dxa"/>
            <w:shd w:val="clear" w:color="auto" w:fill="auto"/>
          </w:tcPr>
          <w:p w14:paraId="080F09A1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43F1082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10D3AA6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233BDA4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4A32830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0ED89EB3" w14:textId="021DC25E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274CEAA2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.37</w:t>
            </w:r>
          </w:p>
        </w:tc>
      </w:tr>
      <w:tr w:rsidR="00766B89" w14:paraId="69058BB9" w14:textId="77777777" w:rsidTr="009F3B5D">
        <w:tc>
          <w:tcPr>
            <w:tcW w:w="1795" w:type="dxa"/>
            <w:shd w:val="clear" w:color="auto" w:fill="auto"/>
          </w:tcPr>
          <w:p w14:paraId="6C3442C9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2BF31BC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287D2D0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65365FC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7205527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513ABFFB" w14:textId="02C403F4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.01</w:t>
            </w:r>
          </w:p>
        </w:tc>
        <w:tc>
          <w:tcPr>
            <w:tcW w:w="990" w:type="dxa"/>
            <w:shd w:val="clear" w:color="auto" w:fill="auto"/>
          </w:tcPr>
          <w:p w14:paraId="55E3E51C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.55</w:t>
            </w:r>
          </w:p>
        </w:tc>
      </w:tr>
      <w:tr w:rsidR="00766B89" w14:paraId="412C635B" w14:textId="77777777" w:rsidTr="009F3B5D">
        <w:tc>
          <w:tcPr>
            <w:tcW w:w="1795" w:type="dxa"/>
            <w:shd w:val="clear" w:color="auto" w:fill="auto"/>
          </w:tcPr>
          <w:p w14:paraId="14CE3A36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469BE2B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655549B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13F8E28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4E16CC4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5BA78FF7" w14:textId="4BB7D509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464ADE35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.13</w:t>
            </w:r>
          </w:p>
        </w:tc>
      </w:tr>
      <w:tr w:rsidR="00766B89" w14:paraId="372521EA" w14:textId="77777777" w:rsidTr="009F3B5D">
        <w:tc>
          <w:tcPr>
            <w:tcW w:w="1795" w:type="dxa"/>
            <w:shd w:val="clear" w:color="auto" w:fill="auto"/>
          </w:tcPr>
          <w:p w14:paraId="5EEC710C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2FB9D52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0732A29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3C95476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45E07F7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50863A7D" w14:textId="1FDBD96F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487EB3D6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.37</w:t>
            </w:r>
          </w:p>
        </w:tc>
      </w:tr>
      <w:tr w:rsidR="00766B89" w14:paraId="03646523" w14:textId="77777777" w:rsidTr="009F3B5D">
        <w:tc>
          <w:tcPr>
            <w:tcW w:w="1795" w:type="dxa"/>
            <w:shd w:val="clear" w:color="auto" w:fill="auto"/>
          </w:tcPr>
          <w:p w14:paraId="2692EFF1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lastRenderedPageBreak/>
              <w:t>Moderate</w:t>
            </w:r>
          </w:p>
        </w:tc>
        <w:tc>
          <w:tcPr>
            <w:tcW w:w="990" w:type="dxa"/>
            <w:shd w:val="clear" w:color="auto" w:fill="auto"/>
          </w:tcPr>
          <w:p w14:paraId="6E0BB38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51F3777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043A20D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4509A19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1D8898B0" w14:textId="0CB36493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1C565D53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.55</w:t>
            </w:r>
          </w:p>
        </w:tc>
      </w:tr>
      <w:tr w:rsidR="00766B89" w14:paraId="2DC9B51D" w14:textId="77777777" w:rsidTr="009F3B5D">
        <w:tc>
          <w:tcPr>
            <w:tcW w:w="1795" w:type="dxa"/>
            <w:shd w:val="clear" w:color="auto" w:fill="auto"/>
          </w:tcPr>
          <w:p w14:paraId="3D88976D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3C2614C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1BF7EA8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10EC83B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5C862BC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2249FD0F" w14:textId="24C217A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0B7DEFC9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.13</w:t>
            </w:r>
          </w:p>
        </w:tc>
      </w:tr>
      <w:tr w:rsidR="00766B89" w14:paraId="77FD2E34" w14:textId="77777777" w:rsidTr="009F3B5D">
        <w:tc>
          <w:tcPr>
            <w:tcW w:w="1795" w:type="dxa"/>
            <w:shd w:val="clear" w:color="auto" w:fill="auto"/>
          </w:tcPr>
          <w:p w14:paraId="2E35E6B6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64E0B16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1B029BB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4E1D0A3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4B1D72B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43C699B1" w14:textId="64E11A29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3502F285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.37</w:t>
            </w:r>
          </w:p>
        </w:tc>
      </w:tr>
      <w:tr w:rsidR="00766B89" w14:paraId="2B21470E" w14:textId="77777777" w:rsidTr="009F3B5D">
        <w:tc>
          <w:tcPr>
            <w:tcW w:w="1795" w:type="dxa"/>
            <w:shd w:val="clear" w:color="auto" w:fill="auto"/>
          </w:tcPr>
          <w:p w14:paraId="46E27B2C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799C319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7827F35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</w:t>
            </w:r>
          </w:p>
        </w:tc>
        <w:tc>
          <w:tcPr>
            <w:tcW w:w="1440" w:type="dxa"/>
            <w:shd w:val="clear" w:color="auto" w:fill="auto"/>
          </w:tcPr>
          <w:p w14:paraId="2FAFC13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0493A4F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2F2C2645" w14:textId="0E6AA5B2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4BC4E1AF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.55</w:t>
            </w:r>
          </w:p>
        </w:tc>
      </w:tr>
      <w:tr w:rsidR="00766B89" w14:paraId="49F460E3" w14:textId="77777777" w:rsidTr="009F3B5D">
        <w:tc>
          <w:tcPr>
            <w:tcW w:w="1795" w:type="dxa"/>
            <w:shd w:val="clear" w:color="auto" w:fill="auto"/>
          </w:tcPr>
          <w:p w14:paraId="36AFA859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0BDA240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4AA4847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2479DED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72666DE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5E93905C" w14:textId="79D35C3F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5E15F80E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.12</w:t>
            </w:r>
          </w:p>
        </w:tc>
      </w:tr>
      <w:tr w:rsidR="00766B89" w14:paraId="3EEE10D5" w14:textId="77777777" w:rsidTr="009F3B5D">
        <w:tc>
          <w:tcPr>
            <w:tcW w:w="1795" w:type="dxa"/>
            <w:shd w:val="clear" w:color="auto" w:fill="auto"/>
          </w:tcPr>
          <w:p w14:paraId="3F35B503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0A6E180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3C9D43A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783A09F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659DBC9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6F5A02E4" w14:textId="1B781D24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6B2DCA94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.32</w:t>
            </w:r>
          </w:p>
        </w:tc>
      </w:tr>
      <w:tr w:rsidR="00766B89" w14:paraId="07FDACAA" w14:textId="77777777" w:rsidTr="009F3B5D">
        <w:tc>
          <w:tcPr>
            <w:tcW w:w="1795" w:type="dxa"/>
            <w:shd w:val="clear" w:color="auto" w:fill="auto"/>
          </w:tcPr>
          <w:p w14:paraId="4E089345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3A069A6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2A5D4CB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5853C06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2009C9D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32906E48" w14:textId="04CE15CD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69E396B2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.48</w:t>
            </w:r>
          </w:p>
        </w:tc>
      </w:tr>
      <w:tr w:rsidR="00766B89" w14:paraId="194BE64A" w14:textId="77777777" w:rsidTr="009F3B5D">
        <w:tc>
          <w:tcPr>
            <w:tcW w:w="1795" w:type="dxa"/>
            <w:shd w:val="clear" w:color="auto" w:fill="auto"/>
          </w:tcPr>
          <w:p w14:paraId="29D59CA6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02E74A3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7E163B5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35EFC7B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4ACD5DC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43932170" w14:textId="024DF646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7E769B7A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.12</w:t>
            </w:r>
          </w:p>
        </w:tc>
      </w:tr>
      <w:tr w:rsidR="00766B89" w14:paraId="3FAA1154" w14:textId="77777777" w:rsidTr="009F3B5D">
        <w:tc>
          <w:tcPr>
            <w:tcW w:w="1795" w:type="dxa"/>
            <w:shd w:val="clear" w:color="auto" w:fill="auto"/>
          </w:tcPr>
          <w:p w14:paraId="0FCE6EFD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7D84AC0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65C8C41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621772B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3898671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49B8A9D0" w14:textId="493A46DB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4C576814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.32</w:t>
            </w:r>
          </w:p>
        </w:tc>
      </w:tr>
      <w:tr w:rsidR="00766B89" w14:paraId="62335C40" w14:textId="77777777" w:rsidTr="009F3B5D">
        <w:tc>
          <w:tcPr>
            <w:tcW w:w="1795" w:type="dxa"/>
            <w:shd w:val="clear" w:color="auto" w:fill="auto"/>
          </w:tcPr>
          <w:p w14:paraId="7A678958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710D004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1ACFD79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328EA03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24A40D3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449C6853" w14:textId="001F383F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3F5B1477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.48</w:t>
            </w:r>
          </w:p>
        </w:tc>
      </w:tr>
      <w:tr w:rsidR="00766B89" w14:paraId="0AE145FB" w14:textId="77777777" w:rsidTr="009F3B5D">
        <w:tc>
          <w:tcPr>
            <w:tcW w:w="1795" w:type="dxa"/>
            <w:shd w:val="clear" w:color="auto" w:fill="auto"/>
          </w:tcPr>
          <w:p w14:paraId="6766F43D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73B4C51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78F8EF2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00FB53D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44CCC45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7E93FD0A" w14:textId="269581C4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0E5F54FC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.12</w:t>
            </w:r>
          </w:p>
        </w:tc>
      </w:tr>
      <w:tr w:rsidR="00766B89" w14:paraId="046CA7B0" w14:textId="77777777" w:rsidTr="009F3B5D">
        <w:tc>
          <w:tcPr>
            <w:tcW w:w="1795" w:type="dxa"/>
            <w:shd w:val="clear" w:color="auto" w:fill="auto"/>
          </w:tcPr>
          <w:p w14:paraId="7F466EC5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4C146B6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466A628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7A51DF4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31EEAC2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2C4E875E" w14:textId="240B08C1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5BABF405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.32</w:t>
            </w:r>
          </w:p>
        </w:tc>
      </w:tr>
      <w:tr w:rsidR="00766B89" w14:paraId="116B8846" w14:textId="77777777" w:rsidTr="009F3B5D">
        <w:tc>
          <w:tcPr>
            <w:tcW w:w="1795" w:type="dxa"/>
            <w:shd w:val="clear" w:color="auto" w:fill="auto"/>
          </w:tcPr>
          <w:p w14:paraId="5769C501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0FB7AECD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14:paraId="14B9B67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</w:t>
            </w:r>
          </w:p>
        </w:tc>
        <w:tc>
          <w:tcPr>
            <w:tcW w:w="1440" w:type="dxa"/>
            <w:shd w:val="clear" w:color="auto" w:fill="auto"/>
          </w:tcPr>
          <w:p w14:paraId="339A5584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42CF71B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2B4A14E8" w14:textId="12D781BA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5410CE30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.48</w:t>
            </w:r>
          </w:p>
        </w:tc>
      </w:tr>
      <w:tr w:rsidR="00766B89" w14:paraId="414EF136" w14:textId="77777777" w:rsidTr="009F3B5D">
        <w:tc>
          <w:tcPr>
            <w:tcW w:w="1795" w:type="dxa"/>
            <w:shd w:val="clear" w:color="auto" w:fill="auto"/>
          </w:tcPr>
          <w:p w14:paraId="65579ADA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6CDC8A9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63BDA42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7D509D7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18B63B9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22181965" w14:textId="22713525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11930ADD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.10</w:t>
            </w:r>
          </w:p>
        </w:tc>
      </w:tr>
      <w:tr w:rsidR="00766B89" w14:paraId="05E8DFCB" w14:textId="77777777" w:rsidTr="009F3B5D">
        <w:tc>
          <w:tcPr>
            <w:tcW w:w="1795" w:type="dxa"/>
            <w:shd w:val="clear" w:color="auto" w:fill="auto"/>
          </w:tcPr>
          <w:p w14:paraId="0C8876E4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6A45CD3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12DF70C9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20F6776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2A4FA6F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4CC48DC5" w14:textId="5532708D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2B7FA213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.25</w:t>
            </w:r>
          </w:p>
        </w:tc>
      </w:tr>
      <w:tr w:rsidR="00766B89" w14:paraId="0DB80F7D" w14:textId="77777777" w:rsidTr="009F3B5D">
        <w:tc>
          <w:tcPr>
            <w:tcW w:w="1795" w:type="dxa"/>
            <w:shd w:val="clear" w:color="auto" w:fill="auto"/>
          </w:tcPr>
          <w:p w14:paraId="51DE1A47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50A3041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18E0A83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7DA2393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537A011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0A89CBC5" w14:textId="36463034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635AFF4F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.37</w:t>
            </w:r>
          </w:p>
        </w:tc>
      </w:tr>
      <w:tr w:rsidR="00766B89" w14:paraId="4F2832F2" w14:textId="77777777" w:rsidTr="009F3B5D">
        <w:tc>
          <w:tcPr>
            <w:tcW w:w="1795" w:type="dxa"/>
            <w:shd w:val="clear" w:color="auto" w:fill="auto"/>
          </w:tcPr>
          <w:p w14:paraId="6936D778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  <w:shd w:val="clear" w:color="auto" w:fill="auto"/>
          </w:tcPr>
          <w:p w14:paraId="77F5051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0DD2004E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4C62710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7795DD78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4B5E47F1" w14:textId="41A5CEEF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7AFAD26C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.10</w:t>
            </w:r>
          </w:p>
        </w:tc>
      </w:tr>
      <w:tr w:rsidR="00766B89" w14:paraId="3A1F7D17" w14:textId="77777777" w:rsidTr="009F3B5D">
        <w:tc>
          <w:tcPr>
            <w:tcW w:w="1795" w:type="dxa"/>
            <w:shd w:val="clear" w:color="auto" w:fill="auto"/>
          </w:tcPr>
          <w:p w14:paraId="5437474D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  <w:shd w:val="clear" w:color="auto" w:fill="auto"/>
          </w:tcPr>
          <w:p w14:paraId="67B7498F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7D8DE51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4799892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682F7E3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01094CFD" w14:textId="583B6F1F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5CDB2CF2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.25</w:t>
            </w:r>
          </w:p>
        </w:tc>
      </w:tr>
      <w:tr w:rsidR="00766B89" w14:paraId="1AB2F8E7" w14:textId="77777777" w:rsidTr="009F3B5D">
        <w:tc>
          <w:tcPr>
            <w:tcW w:w="1795" w:type="dxa"/>
            <w:shd w:val="clear" w:color="auto" w:fill="auto"/>
          </w:tcPr>
          <w:p w14:paraId="650E9F8A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  <w:shd w:val="clear" w:color="auto" w:fill="auto"/>
          </w:tcPr>
          <w:p w14:paraId="7D0B563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600</w:t>
            </w:r>
          </w:p>
        </w:tc>
        <w:tc>
          <w:tcPr>
            <w:tcW w:w="1260" w:type="dxa"/>
            <w:shd w:val="clear" w:color="auto" w:fill="auto"/>
          </w:tcPr>
          <w:p w14:paraId="36F730BB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  <w:shd w:val="clear" w:color="auto" w:fill="auto"/>
          </w:tcPr>
          <w:p w14:paraId="44154AFA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  <w:shd w:val="clear" w:color="auto" w:fill="auto"/>
          </w:tcPr>
          <w:p w14:paraId="7FEA38E0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shd w:val="clear" w:color="auto" w:fill="auto"/>
          </w:tcPr>
          <w:p w14:paraId="5794E455" w14:textId="058C16F6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  <w:shd w:val="clear" w:color="auto" w:fill="auto"/>
          </w:tcPr>
          <w:p w14:paraId="06086D92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.37</w:t>
            </w:r>
          </w:p>
        </w:tc>
      </w:tr>
      <w:tr w:rsidR="00766B89" w14:paraId="17C963FD" w14:textId="77777777" w:rsidTr="00DB5CAC">
        <w:tc>
          <w:tcPr>
            <w:tcW w:w="1795" w:type="dxa"/>
          </w:tcPr>
          <w:p w14:paraId="5F036EF0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Nearly pure</w:t>
            </w:r>
          </w:p>
        </w:tc>
        <w:tc>
          <w:tcPr>
            <w:tcW w:w="990" w:type="dxa"/>
          </w:tcPr>
          <w:p w14:paraId="21C3CFC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</w:tcPr>
          <w:p w14:paraId="70077A1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</w:tcPr>
          <w:p w14:paraId="69E3619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</w:tcPr>
          <w:p w14:paraId="53233E9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</w:tcPr>
          <w:p w14:paraId="0A25CA55" w14:textId="089BC83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</w:tcPr>
          <w:p w14:paraId="66CFC251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.10</w:t>
            </w:r>
          </w:p>
        </w:tc>
      </w:tr>
      <w:tr w:rsidR="00766B89" w14:paraId="09B459B6" w14:textId="77777777" w:rsidTr="00DB5CAC">
        <w:tc>
          <w:tcPr>
            <w:tcW w:w="1795" w:type="dxa"/>
          </w:tcPr>
          <w:p w14:paraId="240D9F07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Good</w:t>
            </w:r>
          </w:p>
        </w:tc>
        <w:tc>
          <w:tcPr>
            <w:tcW w:w="990" w:type="dxa"/>
          </w:tcPr>
          <w:p w14:paraId="399A9946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</w:tcPr>
          <w:p w14:paraId="7AF6E21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</w:tcPr>
          <w:p w14:paraId="6C4BF653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</w:tcPr>
          <w:p w14:paraId="3935BF12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</w:tcPr>
          <w:p w14:paraId="5DEFE530" w14:textId="08C8C294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</w:tcPr>
          <w:p w14:paraId="57383F7F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.25</w:t>
            </w:r>
          </w:p>
        </w:tc>
      </w:tr>
      <w:tr w:rsidR="00766B89" w14:paraId="359C76A2" w14:textId="77777777" w:rsidTr="00DB5CAC">
        <w:tc>
          <w:tcPr>
            <w:tcW w:w="1795" w:type="dxa"/>
          </w:tcPr>
          <w:p w14:paraId="66E24287" w14:textId="77777777" w:rsidR="00766B89" w:rsidRPr="009F3B5D" w:rsidRDefault="00766B89" w:rsidP="00A82EF7">
            <w:pPr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Moderate</w:t>
            </w:r>
          </w:p>
        </w:tc>
        <w:tc>
          <w:tcPr>
            <w:tcW w:w="990" w:type="dxa"/>
          </w:tcPr>
          <w:p w14:paraId="111F23B7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</w:tcPr>
          <w:p w14:paraId="72A9E1D1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.5</w:t>
            </w:r>
          </w:p>
        </w:tc>
        <w:tc>
          <w:tcPr>
            <w:tcW w:w="1440" w:type="dxa"/>
          </w:tcPr>
          <w:p w14:paraId="7A4913EC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.6</w:t>
            </w:r>
          </w:p>
        </w:tc>
        <w:tc>
          <w:tcPr>
            <w:tcW w:w="1350" w:type="dxa"/>
          </w:tcPr>
          <w:p w14:paraId="608E2E75" w14:textId="77777777" w:rsidR="00766B89" w:rsidRPr="009F3B5D" w:rsidRDefault="00766B89" w:rsidP="00A82EF7">
            <w:pPr>
              <w:jc w:val="center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</w:tcPr>
          <w:p w14:paraId="499923BB" w14:textId="7F97A4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&lt;.01</w:t>
            </w:r>
          </w:p>
        </w:tc>
        <w:tc>
          <w:tcPr>
            <w:tcW w:w="990" w:type="dxa"/>
          </w:tcPr>
          <w:p w14:paraId="12FCA5FC" w14:textId="77777777" w:rsidR="00766B89" w:rsidRPr="009F3B5D" w:rsidRDefault="00766B89" w:rsidP="00A82EF7">
            <w:pPr>
              <w:jc w:val="right"/>
              <w:rPr>
                <w:sz w:val="22"/>
                <w:szCs w:val="22"/>
              </w:rPr>
            </w:pPr>
            <w:r w:rsidRPr="009F3B5D">
              <w:rPr>
                <w:sz w:val="22"/>
                <w:szCs w:val="22"/>
              </w:rPr>
              <w:t>.37</w:t>
            </w:r>
          </w:p>
        </w:tc>
      </w:tr>
    </w:tbl>
    <w:p w14:paraId="1B513C6E" w14:textId="6837209F" w:rsidR="00504D6C" w:rsidRDefault="00504D6C" w:rsidP="00B142EF">
      <w:r>
        <w:br w:type="page"/>
      </w:r>
    </w:p>
    <w:p w14:paraId="0F8518AC" w14:textId="2A7E5AFF" w:rsidR="00140C55" w:rsidRPr="00E83EA7" w:rsidRDefault="00140C55" w:rsidP="00140C55">
      <w:pPr>
        <w:jc w:val="center"/>
        <w:rPr>
          <w:b/>
          <w:caps/>
        </w:rPr>
      </w:pPr>
      <w:r w:rsidRPr="00E83EA7">
        <w:rPr>
          <w:b/>
          <w:caps/>
        </w:rPr>
        <w:lastRenderedPageBreak/>
        <w:t xml:space="preserve">Web Appendix </w:t>
      </w:r>
      <w:r w:rsidR="00E70D9D">
        <w:rPr>
          <w:b/>
          <w:caps/>
        </w:rPr>
        <w:t>C</w:t>
      </w:r>
    </w:p>
    <w:p w14:paraId="0A8FC291" w14:textId="1AEA5FD4" w:rsidR="00140C55" w:rsidRDefault="00140C55" w:rsidP="00140C55">
      <w:pPr>
        <w:widowControl w:val="0"/>
        <w:ind w:left="-806"/>
        <w:jc w:val="center"/>
        <w:rPr>
          <w:b/>
          <w:caps/>
        </w:rPr>
      </w:pPr>
      <w:r w:rsidRPr="00E83EA7">
        <w:rPr>
          <w:b/>
          <w:caps/>
        </w:rPr>
        <w:t xml:space="preserve">measurement instruments </w:t>
      </w:r>
      <w:r w:rsidR="00475AC8">
        <w:rPr>
          <w:b/>
          <w:caps/>
        </w:rPr>
        <w:t xml:space="preserve">svs </w:t>
      </w:r>
      <w:r>
        <w:rPr>
          <w:b/>
          <w:caps/>
        </w:rPr>
        <w:t>application</w:t>
      </w:r>
    </w:p>
    <w:p w14:paraId="05787B90" w14:textId="77777777" w:rsidR="00980852" w:rsidRPr="00E83EA7" w:rsidRDefault="00980852" w:rsidP="00140C55">
      <w:pPr>
        <w:widowControl w:val="0"/>
        <w:ind w:left="-806"/>
        <w:jc w:val="center"/>
        <w:rPr>
          <w:rFonts w:ascii="Times New Roman Bold" w:hAnsi="Times New Roman Bold"/>
          <w:b/>
          <w:caps/>
        </w:rPr>
      </w:pPr>
    </w:p>
    <w:tbl>
      <w:tblPr>
        <w:tblW w:w="9635" w:type="dxa"/>
        <w:tblInd w:w="-95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5"/>
        <w:gridCol w:w="1080"/>
        <w:gridCol w:w="7020"/>
      </w:tblGrid>
      <w:tr w:rsidR="00980852" w:rsidRPr="00E83EA7" w14:paraId="6748262D" w14:textId="77777777" w:rsidTr="000731B4">
        <w:tc>
          <w:tcPr>
            <w:tcW w:w="15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827E17C" w14:textId="77777777" w:rsidR="00980852" w:rsidRPr="00E83EA7" w:rsidRDefault="00980852" w:rsidP="00684FD3">
            <w:pPr>
              <w:widowControl w:val="0"/>
              <w:spacing w:before="40" w:after="40"/>
              <w:rPr>
                <w:rFonts w:ascii="Times New Roman Bold" w:hAnsi="Times New Roman Bold"/>
              </w:rPr>
            </w:pPr>
            <w:r w:rsidRPr="00E83EA7">
              <w:rPr>
                <w:rFonts w:ascii="Times New Roman Bold" w:hAnsi="Times New Roman Bold"/>
              </w:rPr>
              <w:t>Construct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</w:tcPr>
          <w:p w14:paraId="3D022B02" w14:textId="750E0670" w:rsidR="00980852" w:rsidRPr="00E83EA7" w:rsidRDefault="00980852" w:rsidP="000731B4">
            <w:pPr>
              <w:widowControl w:val="0"/>
              <w:spacing w:before="40" w:after="40"/>
              <w:rPr>
                <w:rFonts w:ascii="Times New Roman Bold" w:hAnsi="Times New Roman Bold"/>
              </w:rPr>
            </w:pPr>
            <w:r w:rsidRPr="00E83EA7">
              <w:rPr>
                <w:rFonts w:ascii="Times New Roman Bold" w:hAnsi="Times New Roman Bold"/>
              </w:rPr>
              <w:t xml:space="preserve">Label in </w:t>
            </w:r>
            <w:r w:rsidR="000731B4">
              <w:rPr>
                <w:rFonts w:ascii="Times New Roman Bold" w:hAnsi="Times New Roman Bold"/>
              </w:rPr>
              <w:t>data file</w:t>
            </w:r>
          </w:p>
        </w:tc>
        <w:tc>
          <w:tcPr>
            <w:tcW w:w="70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738AEA4" w14:textId="77777777" w:rsidR="00980852" w:rsidRPr="00E83EA7" w:rsidRDefault="00980852" w:rsidP="00684FD3">
            <w:pPr>
              <w:widowControl w:val="0"/>
              <w:spacing w:before="40" w:after="40"/>
              <w:rPr>
                <w:rFonts w:ascii="Times New Roman Bold" w:hAnsi="Times New Roman Bold"/>
              </w:rPr>
            </w:pPr>
            <w:r w:rsidRPr="00E83EA7">
              <w:rPr>
                <w:rFonts w:ascii="Times New Roman Bold" w:hAnsi="Times New Roman Bold"/>
              </w:rPr>
              <w:t>Items</w:t>
            </w:r>
          </w:p>
        </w:tc>
      </w:tr>
      <w:tr w:rsidR="00980852" w:rsidRPr="00E83EA7" w14:paraId="7FD80B6D" w14:textId="77777777" w:rsidTr="00F44995">
        <w:trPr>
          <w:trHeight w:val="1439"/>
        </w:trPr>
        <w:tc>
          <w:tcPr>
            <w:tcW w:w="1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38C620A" w14:textId="77777777" w:rsidR="00980852" w:rsidRPr="00980852" w:rsidRDefault="00980852" w:rsidP="00684FD3">
            <w:pPr>
              <w:widowControl w:val="0"/>
            </w:pPr>
            <w:r w:rsidRPr="00980852">
              <w:t>Power</w:t>
            </w:r>
          </w:p>
          <w:p w14:paraId="0B99C8C4" w14:textId="77777777" w:rsidR="00980852" w:rsidRPr="00980852" w:rsidRDefault="00980852" w:rsidP="00684FD3">
            <w:pPr>
              <w:widowControl w:val="0"/>
            </w:pPr>
          </w:p>
          <w:p w14:paraId="25B7C459" w14:textId="77777777" w:rsidR="00980852" w:rsidRPr="00980852" w:rsidRDefault="00980852" w:rsidP="00684FD3">
            <w:pPr>
              <w:widowControl w:val="0"/>
            </w:pPr>
          </w:p>
          <w:p w14:paraId="15F44634" w14:textId="77777777" w:rsidR="00980852" w:rsidRPr="00980852" w:rsidRDefault="00980852" w:rsidP="00684FD3">
            <w:pPr>
              <w:widowControl w:val="0"/>
            </w:pPr>
          </w:p>
          <w:p w14:paraId="5735F163" w14:textId="77777777" w:rsidR="00980852" w:rsidRPr="00980852" w:rsidRDefault="00980852" w:rsidP="00684FD3">
            <w:pPr>
              <w:widowControl w:val="0"/>
            </w:pPr>
          </w:p>
          <w:p w14:paraId="4B7A3B28" w14:textId="77777777" w:rsidR="00980852" w:rsidRPr="00980852" w:rsidRDefault="00980852" w:rsidP="00684FD3">
            <w:pPr>
              <w:widowControl w:val="0"/>
            </w:pPr>
            <w:r w:rsidRPr="00980852">
              <w:t>Achievement</w:t>
            </w:r>
          </w:p>
          <w:p w14:paraId="2B3C3F5B" w14:textId="77777777" w:rsidR="00980852" w:rsidRPr="00980852" w:rsidRDefault="00980852" w:rsidP="00684FD3">
            <w:pPr>
              <w:widowControl w:val="0"/>
            </w:pPr>
          </w:p>
          <w:p w14:paraId="41574706" w14:textId="77777777" w:rsidR="00980852" w:rsidRPr="00980852" w:rsidRDefault="00980852" w:rsidP="00684FD3">
            <w:pPr>
              <w:widowControl w:val="0"/>
            </w:pPr>
          </w:p>
          <w:p w14:paraId="4C4C772A" w14:textId="77777777" w:rsidR="00980852" w:rsidRPr="00980852" w:rsidRDefault="00980852" w:rsidP="00684FD3">
            <w:pPr>
              <w:widowControl w:val="0"/>
            </w:pPr>
          </w:p>
          <w:p w14:paraId="2C8452C3" w14:textId="77777777" w:rsidR="00980852" w:rsidRPr="00980852" w:rsidRDefault="00980852" w:rsidP="00684FD3">
            <w:pPr>
              <w:widowControl w:val="0"/>
            </w:pPr>
          </w:p>
          <w:p w14:paraId="6B67C7C6" w14:textId="77777777" w:rsidR="00980852" w:rsidRPr="00980852" w:rsidRDefault="00980852" w:rsidP="00684FD3">
            <w:pPr>
              <w:widowControl w:val="0"/>
            </w:pPr>
            <w:r w:rsidRPr="00980852">
              <w:t>Hedonism</w:t>
            </w:r>
          </w:p>
          <w:p w14:paraId="0767D4F8" w14:textId="77777777" w:rsidR="00980852" w:rsidRPr="00980852" w:rsidRDefault="00980852" w:rsidP="00684FD3">
            <w:pPr>
              <w:widowControl w:val="0"/>
            </w:pPr>
          </w:p>
          <w:p w14:paraId="3561E012" w14:textId="77777777" w:rsidR="00980852" w:rsidRPr="00980852" w:rsidRDefault="00980852" w:rsidP="00684FD3">
            <w:pPr>
              <w:widowControl w:val="0"/>
            </w:pPr>
          </w:p>
          <w:p w14:paraId="06DDF24D" w14:textId="77777777" w:rsidR="00980852" w:rsidRPr="00980852" w:rsidRDefault="00980852" w:rsidP="00684FD3">
            <w:pPr>
              <w:widowControl w:val="0"/>
            </w:pPr>
            <w:r w:rsidRPr="00980852">
              <w:t>Stimulation</w:t>
            </w:r>
          </w:p>
          <w:p w14:paraId="0BA52CB2" w14:textId="77777777" w:rsidR="00980852" w:rsidRPr="00980852" w:rsidRDefault="00980852" w:rsidP="00684FD3">
            <w:pPr>
              <w:widowControl w:val="0"/>
            </w:pPr>
          </w:p>
          <w:p w14:paraId="5AB06F65" w14:textId="77777777" w:rsidR="00980852" w:rsidRPr="00980852" w:rsidRDefault="00980852" w:rsidP="00684FD3">
            <w:pPr>
              <w:widowControl w:val="0"/>
            </w:pPr>
          </w:p>
          <w:p w14:paraId="3DAE6184" w14:textId="77777777" w:rsidR="00980852" w:rsidRPr="00980852" w:rsidRDefault="00980852" w:rsidP="00684FD3">
            <w:pPr>
              <w:widowControl w:val="0"/>
            </w:pPr>
          </w:p>
          <w:p w14:paraId="65DFC70A" w14:textId="77777777" w:rsidR="00980852" w:rsidRPr="00980852" w:rsidRDefault="00980852" w:rsidP="00684FD3">
            <w:pPr>
              <w:widowControl w:val="0"/>
            </w:pPr>
            <w:r w:rsidRPr="00980852">
              <w:t>Self-direction</w:t>
            </w:r>
          </w:p>
          <w:p w14:paraId="54E3AC6A" w14:textId="77777777" w:rsidR="00980852" w:rsidRPr="00980852" w:rsidRDefault="00980852" w:rsidP="00684FD3">
            <w:pPr>
              <w:widowControl w:val="0"/>
            </w:pPr>
          </w:p>
          <w:p w14:paraId="3D5A39EC" w14:textId="77777777" w:rsidR="00980852" w:rsidRPr="00980852" w:rsidRDefault="00980852" w:rsidP="00684FD3">
            <w:pPr>
              <w:widowControl w:val="0"/>
            </w:pPr>
          </w:p>
          <w:p w14:paraId="496CDD4A" w14:textId="77777777" w:rsidR="00980852" w:rsidRPr="00980852" w:rsidRDefault="00980852" w:rsidP="00684FD3">
            <w:pPr>
              <w:widowControl w:val="0"/>
            </w:pPr>
          </w:p>
          <w:p w14:paraId="70722F74" w14:textId="77777777" w:rsidR="00980852" w:rsidRPr="00980852" w:rsidRDefault="00980852" w:rsidP="00684FD3">
            <w:pPr>
              <w:widowControl w:val="0"/>
            </w:pPr>
          </w:p>
          <w:p w14:paraId="1E79C92F" w14:textId="77777777" w:rsidR="00980852" w:rsidRPr="00980852" w:rsidRDefault="00980852" w:rsidP="00684FD3">
            <w:pPr>
              <w:widowControl w:val="0"/>
            </w:pPr>
            <w:r w:rsidRPr="00980852">
              <w:t>Concern for nature</w:t>
            </w:r>
          </w:p>
          <w:p w14:paraId="4127D84E" w14:textId="77777777" w:rsidR="00980852" w:rsidRPr="00980852" w:rsidRDefault="00980852" w:rsidP="00684FD3">
            <w:pPr>
              <w:widowControl w:val="0"/>
            </w:pPr>
          </w:p>
          <w:p w14:paraId="30A20613" w14:textId="77777777" w:rsidR="00980852" w:rsidRPr="00980852" w:rsidRDefault="00980852" w:rsidP="00684FD3">
            <w:pPr>
              <w:widowControl w:val="0"/>
            </w:pPr>
          </w:p>
          <w:p w14:paraId="52CFC34B" w14:textId="77777777" w:rsidR="00980852" w:rsidRPr="00980852" w:rsidRDefault="00980852" w:rsidP="00684FD3">
            <w:pPr>
              <w:widowControl w:val="0"/>
            </w:pPr>
            <w:r w:rsidRPr="00980852">
              <w:t>Social concern</w:t>
            </w:r>
          </w:p>
          <w:p w14:paraId="0783FD86" w14:textId="77777777" w:rsidR="00980852" w:rsidRPr="00980852" w:rsidRDefault="00980852" w:rsidP="00684FD3">
            <w:pPr>
              <w:widowControl w:val="0"/>
            </w:pPr>
          </w:p>
          <w:p w14:paraId="6DA1B905" w14:textId="77777777" w:rsidR="00980852" w:rsidRPr="00980852" w:rsidRDefault="00980852" w:rsidP="00684FD3">
            <w:pPr>
              <w:widowControl w:val="0"/>
            </w:pPr>
          </w:p>
          <w:p w14:paraId="7043EF9F" w14:textId="77777777" w:rsidR="00980852" w:rsidRPr="00980852" w:rsidRDefault="00980852" w:rsidP="00684FD3">
            <w:pPr>
              <w:widowControl w:val="0"/>
            </w:pPr>
          </w:p>
          <w:p w14:paraId="794C9BDF" w14:textId="77777777" w:rsidR="00980852" w:rsidRPr="00980852" w:rsidRDefault="00980852" w:rsidP="00684FD3">
            <w:pPr>
              <w:widowControl w:val="0"/>
            </w:pPr>
          </w:p>
          <w:p w14:paraId="4EDEA7EF" w14:textId="77777777" w:rsidR="00980852" w:rsidRPr="00980852" w:rsidRDefault="00980852" w:rsidP="00684FD3">
            <w:pPr>
              <w:widowControl w:val="0"/>
            </w:pPr>
            <w:r w:rsidRPr="00980852">
              <w:t>Benevolence</w:t>
            </w:r>
          </w:p>
          <w:p w14:paraId="4EDD622D" w14:textId="77777777" w:rsidR="00980852" w:rsidRPr="00980852" w:rsidRDefault="00980852" w:rsidP="00684FD3">
            <w:pPr>
              <w:widowControl w:val="0"/>
            </w:pPr>
          </w:p>
          <w:p w14:paraId="1E0C36D6" w14:textId="77777777" w:rsidR="00980852" w:rsidRPr="00980852" w:rsidRDefault="00980852" w:rsidP="00684FD3">
            <w:pPr>
              <w:widowControl w:val="0"/>
            </w:pPr>
          </w:p>
          <w:p w14:paraId="55A06517" w14:textId="2ECA1B8C" w:rsidR="00980852" w:rsidRDefault="00980852" w:rsidP="00684FD3">
            <w:pPr>
              <w:widowControl w:val="0"/>
            </w:pPr>
          </w:p>
          <w:p w14:paraId="5AD5CD5C" w14:textId="77777777" w:rsidR="00980852" w:rsidRPr="00980852" w:rsidRDefault="00980852" w:rsidP="00684FD3">
            <w:pPr>
              <w:widowControl w:val="0"/>
            </w:pPr>
          </w:p>
          <w:p w14:paraId="055309C9" w14:textId="77777777" w:rsidR="00980852" w:rsidRPr="00980852" w:rsidRDefault="00980852" w:rsidP="00684FD3">
            <w:pPr>
              <w:widowControl w:val="0"/>
            </w:pPr>
          </w:p>
          <w:p w14:paraId="2275113F" w14:textId="77777777" w:rsidR="00980852" w:rsidRDefault="00980852" w:rsidP="00684FD3">
            <w:pPr>
              <w:widowControl w:val="0"/>
            </w:pPr>
          </w:p>
          <w:p w14:paraId="1F3C2426" w14:textId="77777777" w:rsidR="000731B4" w:rsidRDefault="000731B4" w:rsidP="00684FD3">
            <w:pPr>
              <w:widowControl w:val="0"/>
            </w:pPr>
          </w:p>
          <w:p w14:paraId="2AA5DE6F" w14:textId="77777777" w:rsidR="000731B4" w:rsidRDefault="000731B4" w:rsidP="00684FD3">
            <w:pPr>
              <w:widowControl w:val="0"/>
            </w:pPr>
          </w:p>
          <w:p w14:paraId="096EC0C4" w14:textId="71AD9123" w:rsidR="00980852" w:rsidRPr="00980852" w:rsidRDefault="00980852" w:rsidP="00684FD3">
            <w:pPr>
              <w:widowControl w:val="0"/>
            </w:pPr>
            <w:r w:rsidRPr="00980852">
              <w:lastRenderedPageBreak/>
              <w:t>Tradition/</w:t>
            </w:r>
          </w:p>
          <w:p w14:paraId="78E5DFA3" w14:textId="77777777" w:rsidR="00980852" w:rsidRPr="00980852" w:rsidRDefault="00980852" w:rsidP="00684FD3">
            <w:pPr>
              <w:widowControl w:val="0"/>
            </w:pPr>
            <w:r w:rsidRPr="00980852">
              <w:t>Conformity</w:t>
            </w:r>
          </w:p>
          <w:p w14:paraId="25C17883" w14:textId="77777777" w:rsidR="00980852" w:rsidRPr="00980852" w:rsidRDefault="00980852" w:rsidP="00684FD3">
            <w:pPr>
              <w:widowControl w:val="0"/>
            </w:pPr>
          </w:p>
          <w:p w14:paraId="0A38FCA7" w14:textId="77777777" w:rsidR="00980852" w:rsidRPr="00980852" w:rsidRDefault="00980852" w:rsidP="00684FD3">
            <w:pPr>
              <w:widowControl w:val="0"/>
            </w:pPr>
          </w:p>
          <w:p w14:paraId="47415BF3" w14:textId="77777777" w:rsidR="00980852" w:rsidRPr="00980852" w:rsidRDefault="00980852" w:rsidP="00684FD3">
            <w:pPr>
              <w:widowControl w:val="0"/>
            </w:pPr>
          </w:p>
          <w:p w14:paraId="3171457B" w14:textId="77777777" w:rsidR="00980852" w:rsidRPr="00980852" w:rsidRDefault="00980852" w:rsidP="00684FD3">
            <w:pPr>
              <w:widowControl w:val="0"/>
            </w:pPr>
          </w:p>
          <w:p w14:paraId="61834F1B" w14:textId="77777777" w:rsidR="00980852" w:rsidRPr="00980852" w:rsidRDefault="00980852" w:rsidP="00684FD3">
            <w:pPr>
              <w:widowControl w:val="0"/>
            </w:pPr>
          </w:p>
          <w:p w14:paraId="057EAD55" w14:textId="77777777" w:rsidR="00980852" w:rsidRPr="00980852" w:rsidRDefault="00980852" w:rsidP="00684FD3">
            <w:pPr>
              <w:widowControl w:val="0"/>
            </w:pPr>
          </w:p>
          <w:p w14:paraId="67CC4648" w14:textId="77777777" w:rsidR="00980852" w:rsidRPr="00980852" w:rsidRDefault="00980852" w:rsidP="00684FD3">
            <w:pPr>
              <w:widowControl w:val="0"/>
            </w:pPr>
          </w:p>
          <w:p w14:paraId="22B11F09" w14:textId="77777777" w:rsidR="00980852" w:rsidRPr="00980852" w:rsidRDefault="00980852" w:rsidP="00684FD3">
            <w:pPr>
              <w:widowControl w:val="0"/>
            </w:pPr>
          </w:p>
          <w:p w14:paraId="76E82591" w14:textId="77777777" w:rsidR="00980852" w:rsidRDefault="00980852" w:rsidP="00684FD3">
            <w:pPr>
              <w:widowControl w:val="0"/>
            </w:pPr>
          </w:p>
          <w:p w14:paraId="60BD50DD" w14:textId="6543D8FC" w:rsidR="00980852" w:rsidRPr="00980852" w:rsidRDefault="00980852" w:rsidP="00684FD3">
            <w:pPr>
              <w:widowControl w:val="0"/>
            </w:pPr>
            <w:r w:rsidRPr="00980852">
              <w:t>Security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14:paraId="36654401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lastRenderedPageBreak/>
              <w:t>q140</w:t>
            </w:r>
          </w:p>
          <w:p w14:paraId="65EEB0E7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q157</w:t>
            </w:r>
          </w:p>
          <w:p w14:paraId="11058642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q146</w:t>
            </w:r>
          </w:p>
          <w:p w14:paraId="1BFC3A84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q160</w:t>
            </w:r>
          </w:p>
          <w:p w14:paraId="365D97B2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3F9154EA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q181</w:t>
            </w:r>
          </w:p>
          <w:p w14:paraId="45737943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q171</w:t>
            </w:r>
          </w:p>
          <w:p w14:paraId="79FFDA86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q163</w:t>
            </w:r>
          </w:p>
          <w:p w14:paraId="676F490E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q168</w:t>
            </w:r>
          </w:p>
          <w:p w14:paraId="33527A06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7E200D25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q141</w:t>
            </w:r>
          </w:p>
          <w:p w14:paraId="2EA543E5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q176</w:t>
            </w:r>
          </w:p>
          <w:p w14:paraId="152A80FC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1AA30064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q144</w:t>
            </w:r>
          </w:p>
          <w:p w14:paraId="7A52C2AF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q166</w:t>
            </w:r>
          </w:p>
          <w:p w14:paraId="5403A2EB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q155</w:t>
            </w:r>
          </w:p>
          <w:p w14:paraId="2A8DE837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21124D77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q149</w:t>
            </w:r>
          </w:p>
          <w:p w14:paraId="56328CA5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q142</w:t>
            </w:r>
          </w:p>
          <w:p w14:paraId="6C4A7B8B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q160b</w:t>
            </w:r>
          </w:p>
          <w:p w14:paraId="00726907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q179</w:t>
            </w:r>
          </w:p>
          <w:p w14:paraId="4033E9D0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q170</w:t>
            </w:r>
          </w:p>
          <w:p w14:paraId="229DBA37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17FD9345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q158</w:t>
            </w:r>
          </w:p>
          <w:p w14:paraId="760775E3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q154</w:t>
            </w:r>
          </w:p>
          <w:p w14:paraId="17426BAB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q167</w:t>
            </w:r>
          </w:p>
          <w:p w14:paraId="6A294FAB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4DE23713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q164</w:t>
            </w:r>
          </w:p>
          <w:p w14:paraId="7A67B994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q156</w:t>
            </w:r>
          </w:p>
          <w:p w14:paraId="78474F42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q159</w:t>
            </w:r>
          </w:p>
          <w:p w14:paraId="62B897C7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q139</w:t>
            </w:r>
          </w:p>
          <w:p w14:paraId="5EA3906C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q150</w:t>
            </w:r>
          </w:p>
          <w:p w14:paraId="43E864FD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45770B03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q175</w:t>
            </w:r>
          </w:p>
          <w:p w14:paraId="02EE4869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q173</w:t>
            </w:r>
          </w:p>
          <w:p w14:paraId="0A5CA137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q180</w:t>
            </w:r>
          </w:p>
          <w:p w14:paraId="1EA16FE2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q162</w:t>
            </w:r>
          </w:p>
          <w:p w14:paraId="324E04B7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q178</w:t>
            </w:r>
          </w:p>
          <w:p w14:paraId="76179FFB" w14:textId="4E06A675" w:rsid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23999CCF" w14:textId="77777777" w:rsid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56EE436B" w14:textId="77777777" w:rsidR="000731B4" w:rsidRDefault="000731B4" w:rsidP="00684FD3">
            <w:pPr>
              <w:widowControl w:val="0"/>
              <w:autoSpaceDE w:val="0"/>
              <w:autoSpaceDN w:val="0"/>
              <w:adjustRightInd w:val="0"/>
            </w:pPr>
          </w:p>
          <w:p w14:paraId="09EE0F21" w14:textId="77777777" w:rsidR="000731B4" w:rsidRDefault="000731B4" w:rsidP="00684FD3">
            <w:pPr>
              <w:widowControl w:val="0"/>
              <w:autoSpaceDE w:val="0"/>
              <w:autoSpaceDN w:val="0"/>
              <w:adjustRightInd w:val="0"/>
            </w:pPr>
          </w:p>
          <w:p w14:paraId="03614AEC" w14:textId="78F5D4B5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lastRenderedPageBreak/>
              <w:t>q165</w:t>
            </w:r>
          </w:p>
          <w:p w14:paraId="4683FCCD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q172</w:t>
            </w:r>
          </w:p>
          <w:p w14:paraId="50861FBC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447C5247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q177</w:t>
            </w:r>
          </w:p>
          <w:p w14:paraId="706D459B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q151</w:t>
            </w:r>
          </w:p>
          <w:p w14:paraId="43F53A19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q161</w:t>
            </w:r>
          </w:p>
          <w:p w14:paraId="31C29C29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q145</w:t>
            </w:r>
          </w:p>
          <w:p w14:paraId="11EDAAE3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q174</w:t>
            </w:r>
          </w:p>
          <w:p w14:paraId="65C17FB5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q152</w:t>
            </w:r>
          </w:p>
          <w:p w14:paraId="4B4D3A44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q169</w:t>
            </w:r>
          </w:p>
          <w:p w14:paraId="6CC111AD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45D004EC" w14:textId="15330665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q153</w:t>
            </w:r>
          </w:p>
          <w:p w14:paraId="58599AF0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q147</w:t>
            </w:r>
          </w:p>
          <w:p w14:paraId="0099D4CA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q143</w:t>
            </w:r>
          </w:p>
          <w:p w14:paraId="2884F691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q182</w:t>
            </w:r>
          </w:p>
          <w:p w14:paraId="0FF3E076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q148</w:t>
            </w:r>
          </w:p>
        </w:tc>
        <w:tc>
          <w:tcPr>
            <w:tcW w:w="70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C54F704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lastRenderedPageBreak/>
              <w:t>SOCIAL POWER (control over others, dominance)</w:t>
            </w:r>
          </w:p>
          <w:p w14:paraId="52951587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AUTHORITY (the right to lead or command)</w:t>
            </w:r>
          </w:p>
          <w:p w14:paraId="3C67BFA9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WEALTH (material possessions, money)</w:t>
            </w:r>
          </w:p>
          <w:p w14:paraId="73308FDB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PRESERVING MY PUBLIC IMAGE (protecting my face)</w:t>
            </w:r>
          </w:p>
          <w:p w14:paraId="290BC01E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42D6069B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SUCCESSFUL (achieving goals)</w:t>
            </w:r>
          </w:p>
          <w:p w14:paraId="27C83BA1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CAPABLE (competent, effective, efficient)</w:t>
            </w:r>
          </w:p>
          <w:p w14:paraId="47A468BA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AMBITIOUS (hard-working, aspiring)</w:t>
            </w:r>
          </w:p>
          <w:p w14:paraId="09528E3A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INFLUENTIAL (having an impact on people and events)</w:t>
            </w:r>
          </w:p>
          <w:p w14:paraId="3F26F4B4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5486689E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PLEASURE (gratification of desires)</w:t>
            </w:r>
          </w:p>
          <w:p w14:paraId="43685D53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ENJOYING LIFE (enjoying food, sex, leisure, etc.)</w:t>
            </w:r>
          </w:p>
          <w:p w14:paraId="15D11086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10739037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AN EXCITING LIFE (stimulating experiences)</w:t>
            </w:r>
          </w:p>
          <w:p w14:paraId="3C7055EA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DARING (seeking adventure, risk)</w:t>
            </w:r>
          </w:p>
          <w:p w14:paraId="3C9CB3DF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A VARIED LIFE (filled with challenge, novelty and change)</w:t>
            </w:r>
          </w:p>
          <w:p w14:paraId="62AD3EE3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2B52723E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CREATIVITY (uniqueness, imagination)</w:t>
            </w:r>
          </w:p>
          <w:p w14:paraId="14F57DF5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FREEDOM (freedom of action and thought)</w:t>
            </w:r>
          </w:p>
          <w:p w14:paraId="28EDD3C8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 xml:space="preserve">INDEPENDENT </w:t>
            </w:r>
          </w:p>
          <w:p w14:paraId="46E266D7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CURIOUS (interested in everything, exploring)</w:t>
            </w:r>
          </w:p>
          <w:p w14:paraId="76900F02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CHOOSING OWN GOALS (selecting own purposes)</w:t>
            </w:r>
          </w:p>
          <w:p w14:paraId="0F9CB5D1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09F7D098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A WORLD OF BEAUTY (beauty of nature and the arts)</w:t>
            </w:r>
          </w:p>
          <w:p w14:paraId="030A1D81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UNITY WITH NATURE (fitting into nature)</w:t>
            </w:r>
          </w:p>
          <w:p w14:paraId="361A9FE0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PROTECTING THE ENVIRONMENT (preserving nature)</w:t>
            </w:r>
          </w:p>
          <w:p w14:paraId="36742F31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22433AFA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BROADMINDED (tolerant of different ideas and beliefs)</w:t>
            </w:r>
          </w:p>
          <w:p w14:paraId="083A49F0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WISDOM (a mature understanding of life)</w:t>
            </w:r>
          </w:p>
          <w:p w14:paraId="3F3329BF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SOCIAL JUSTICE (correcting injustice, care for the weak)</w:t>
            </w:r>
          </w:p>
          <w:p w14:paraId="28D548A6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EQUALITY (equal opportunity for all)</w:t>
            </w:r>
          </w:p>
          <w:p w14:paraId="1950CDFE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A WORLD AT PEACE (free of war and conflict)</w:t>
            </w:r>
          </w:p>
          <w:p w14:paraId="4BFB39E7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7FE92855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HELPFUL (working for the welfare of others)</w:t>
            </w:r>
          </w:p>
          <w:p w14:paraId="2EBD47C8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HONEST (genuine, sincere)</w:t>
            </w:r>
          </w:p>
          <w:p w14:paraId="2E7783B9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FORGIVING (willing to pardon others)</w:t>
            </w:r>
          </w:p>
          <w:p w14:paraId="3A050F4C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LOYAL (faithful to my friends, group)</w:t>
            </w:r>
          </w:p>
          <w:p w14:paraId="6F28AE33" w14:textId="34A09E2B" w:rsid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RESPONSIBLE (dependable, reliable)</w:t>
            </w:r>
          </w:p>
          <w:p w14:paraId="10E0B848" w14:textId="63C5929E" w:rsid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6DB324B8" w14:textId="77777777" w:rsid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778E778B" w14:textId="77777777" w:rsidR="000731B4" w:rsidRDefault="000731B4" w:rsidP="00684FD3">
            <w:pPr>
              <w:widowControl w:val="0"/>
              <w:autoSpaceDE w:val="0"/>
              <w:autoSpaceDN w:val="0"/>
              <w:adjustRightInd w:val="0"/>
            </w:pPr>
          </w:p>
          <w:p w14:paraId="1EB34E6E" w14:textId="77777777" w:rsidR="000731B4" w:rsidRDefault="000731B4" w:rsidP="00684FD3">
            <w:pPr>
              <w:widowControl w:val="0"/>
              <w:autoSpaceDE w:val="0"/>
              <w:autoSpaceDN w:val="0"/>
              <w:adjustRightInd w:val="0"/>
            </w:pPr>
          </w:p>
          <w:p w14:paraId="1F989573" w14:textId="52EB0F35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lastRenderedPageBreak/>
              <w:t>HUMBLE (modest, self-effacing)</w:t>
            </w:r>
          </w:p>
          <w:p w14:paraId="3BAA1FC4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ACCEPTING MY PORTION IN LIFE (submitting to life's circumstances)</w:t>
            </w:r>
          </w:p>
          <w:p w14:paraId="08916485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DEVOUT (holding to religious faith and belief)</w:t>
            </w:r>
          </w:p>
          <w:p w14:paraId="4CC9EC47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RESPECT FOR TRADITION (preservation of time-honored customs)</w:t>
            </w:r>
          </w:p>
          <w:p w14:paraId="797A2ED7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MODERATE (avoiding extremes of feeling and action)</w:t>
            </w:r>
          </w:p>
          <w:p w14:paraId="5F63E025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POLITENESS (courtesy, good manners)</w:t>
            </w:r>
          </w:p>
          <w:p w14:paraId="159AD6F7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OBEDIENT (dutiful, meeting obligations)</w:t>
            </w:r>
          </w:p>
          <w:p w14:paraId="70358E4E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SELF-DISCIPLINE (self-restraint, resistance to temptation)</w:t>
            </w:r>
          </w:p>
          <w:p w14:paraId="51A1389A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HONORING OF PARENTS AND ELDERS (showing respect)</w:t>
            </w:r>
          </w:p>
          <w:p w14:paraId="310545EF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</w:p>
          <w:p w14:paraId="3258C16F" w14:textId="1FEB4838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FAMILY SECURITY (safety for loved ones)</w:t>
            </w:r>
          </w:p>
          <w:p w14:paraId="1201907A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NATIONAL SECURITY (protection of my nation from enemies)</w:t>
            </w:r>
          </w:p>
          <w:p w14:paraId="611040EE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SOCIAL ORDER (stability of society)</w:t>
            </w:r>
          </w:p>
          <w:p w14:paraId="4797D589" w14:textId="77777777" w:rsidR="00980852" w:rsidRPr="00980852" w:rsidRDefault="00980852" w:rsidP="00684FD3">
            <w:pPr>
              <w:widowControl w:val="0"/>
              <w:autoSpaceDE w:val="0"/>
              <w:autoSpaceDN w:val="0"/>
              <w:adjustRightInd w:val="0"/>
            </w:pPr>
            <w:r w:rsidRPr="00980852">
              <w:t>CLEAN (neat, tidy)</w:t>
            </w:r>
          </w:p>
          <w:p w14:paraId="26E7B1E7" w14:textId="3F88C746" w:rsidR="00980852" w:rsidRPr="00980852" w:rsidRDefault="00980852" w:rsidP="00FE05B8">
            <w:pPr>
              <w:widowControl w:val="0"/>
              <w:autoSpaceDE w:val="0"/>
              <w:autoSpaceDN w:val="0"/>
              <w:adjustRightInd w:val="0"/>
            </w:pPr>
            <w:r w:rsidRPr="00980852">
              <w:t>RECIPROCATION OF FAVORS (avoidance of indebtedness)</w:t>
            </w:r>
          </w:p>
        </w:tc>
      </w:tr>
      <w:tr w:rsidR="00980852" w:rsidRPr="00E83EA7" w14:paraId="2712DF4C" w14:textId="77777777" w:rsidTr="00F44995"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3B58C6" w14:textId="77777777" w:rsidR="00980852" w:rsidRPr="00980852" w:rsidRDefault="00980852" w:rsidP="00684FD3">
            <w:pPr>
              <w:widowControl w:val="0"/>
              <w:rPr>
                <w:rFonts w:ascii="Times New Roman Bold" w:hAnsi="Times New Roman Bold"/>
              </w:rPr>
            </w:pPr>
            <w:r w:rsidRPr="00980852">
              <w:lastRenderedPageBreak/>
              <w:t>Materialism</w:t>
            </w:r>
            <w:r w:rsidRPr="00980852">
              <w:rPr>
                <w:vertAlign w:val="superscript"/>
              </w:rPr>
              <w:t>2)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5C9674A" w14:textId="77777777" w:rsidR="00980852" w:rsidRPr="00980852" w:rsidRDefault="00980852" w:rsidP="00684FD3">
            <w:pPr>
              <w:pStyle w:val="ListParagraph"/>
              <w:widowControl w:val="0"/>
              <w:ind w:left="0"/>
            </w:pPr>
            <w:r w:rsidRPr="00980852">
              <w:t>q68</w:t>
            </w:r>
          </w:p>
          <w:p w14:paraId="7A8C6708" w14:textId="77777777" w:rsidR="00980852" w:rsidRPr="00980852" w:rsidRDefault="00980852" w:rsidP="00684FD3">
            <w:pPr>
              <w:pStyle w:val="ListParagraph"/>
              <w:widowControl w:val="0"/>
              <w:ind w:left="0"/>
            </w:pPr>
            <w:r w:rsidRPr="00980852">
              <w:t>q73</w:t>
            </w:r>
          </w:p>
          <w:p w14:paraId="7759A659" w14:textId="77777777" w:rsidR="00980852" w:rsidRPr="00980852" w:rsidRDefault="00980852" w:rsidP="00684FD3">
            <w:pPr>
              <w:pStyle w:val="ListParagraph"/>
              <w:widowControl w:val="0"/>
              <w:ind w:left="0"/>
            </w:pPr>
          </w:p>
          <w:p w14:paraId="454F9BB1" w14:textId="77777777" w:rsidR="00980852" w:rsidRPr="00980852" w:rsidRDefault="00980852" w:rsidP="00684FD3">
            <w:pPr>
              <w:pStyle w:val="ListParagraph"/>
              <w:widowControl w:val="0"/>
              <w:ind w:left="0"/>
            </w:pPr>
            <w:r w:rsidRPr="00980852">
              <w:t>q83</w:t>
            </w:r>
          </w:p>
          <w:p w14:paraId="1A14BCC8" w14:textId="77777777" w:rsidR="00980852" w:rsidRPr="00980852" w:rsidRDefault="00980852" w:rsidP="00684FD3">
            <w:pPr>
              <w:pStyle w:val="ListParagraph"/>
              <w:widowControl w:val="0"/>
              <w:ind w:left="0"/>
            </w:pPr>
          </w:p>
          <w:p w14:paraId="289AF237" w14:textId="77777777" w:rsidR="00980852" w:rsidRPr="00980852" w:rsidRDefault="00980852" w:rsidP="00684FD3">
            <w:pPr>
              <w:pStyle w:val="ListParagraph"/>
              <w:widowControl w:val="0"/>
              <w:ind w:left="0"/>
            </w:pPr>
            <w:r w:rsidRPr="00980852">
              <w:t>q92</w:t>
            </w:r>
          </w:p>
          <w:p w14:paraId="5B4AEC3D" w14:textId="77777777" w:rsidR="00980852" w:rsidRPr="00980852" w:rsidRDefault="00980852" w:rsidP="00684FD3">
            <w:pPr>
              <w:pStyle w:val="ListParagraph"/>
              <w:widowControl w:val="0"/>
              <w:ind w:left="0"/>
            </w:pPr>
            <w:r w:rsidRPr="00980852">
              <w:t>q96</w:t>
            </w:r>
          </w:p>
          <w:p w14:paraId="6455CC34" w14:textId="77777777" w:rsidR="00980852" w:rsidRPr="00980852" w:rsidRDefault="00980852" w:rsidP="00684FD3">
            <w:pPr>
              <w:pStyle w:val="ListParagraph"/>
              <w:widowControl w:val="0"/>
              <w:ind w:left="0"/>
            </w:pPr>
            <w:r w:rsidRPr="00980852">
              <w:t>q103</w:t>
            </w:r>
          </w:p>
        </w:tc>
        <w:tc>
          <w:tcPr>
            <w:tcW w:w="7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7E43F" w14:textId="77777777" w:rsidR="00980852" w:rsidRPr="00980852" w:rsidRDefault="00980852" w:rsidP="00684FD3">
            <w:pPr>
              <w:widowControl w:val="0"/>
              <w:ind w:left="-15"/>
            </w:pPr>
            <w:r w:rsidRPr="00980852">
              <w:t>I admire people who own expensive homes, cars, and clothes.</w:t>
            </w:r>
          </w:p>
          <w:p w14:paraId="5A4C1A4E" w14:textId="77777777" w:rsidR="00980852" w:rsidRPr="00980852" w:rsidRDefault="00980852" w:rsidP="00684FD3">
            <w:pPr>
              <w:widowControl w:val="0"/>
              <w:ind w:left="-15"/>
            </w:pPr>
            <w:r w:rsidRPr="00980852">
              <w:t>Some of the most important achievements in life include acquiring material possessions.</w:t>
            </w:r>
          </w:p>
          <w:p w14:paraId="3499FEE0" w14:textId="77777777" w:rsidR="00980852" w:rsidRPr="00980852" w:rsidRDefault="00980852" w:rsidP="00684FD3">
            <w:pPr>
              <w:widowControl w:val="0"/>
              <w:ind w:left="-15"/>
            </w:pPr>
            <w:r w:rsidRPr="00980852">
              <w:t>I don't place much emphasis on the amount of material objects people own as a sign of success. (r)</w:t>
            </w:r>
          </w:p>
          <w:p w14:paraId="12D3975E" w14:textId="77777777" w:rsidR="00980852" w:rsidRPr="00980852" w:rsidRDefault="00980852" w:rsidP="00684FD3">
            <w:pPr>
              <w:widowControl w:val="0"/>
              <w:ind w:left="-15"/>
            </w:pPr>
            <w:r w:rsidRPr="00980852">
              <w:t>The things I own say a lot about how well I am doing in life.</w:t>
            </w:r>
          </w:p>
          <w:p w14:paraId="5A62A945" w14:textId="77777777" w:rsidR="00980852" w:rsidRPr="00980852" w:rsidRDefault="00980852" w:rsidP="00684FD3">
            <w:pPr>
              <w:widowControl w:val="0"/>
              <w:ind w:left="-15"/>
            </w:pPr>
            <w:r w:rsidRPr="00980852">
              <w:t>I like to own things that impress people.</w:t>
            </w:r>
          </w:p>
          <w:p w14:paraId="160497C8" w14:textId="77777777" w:rsidR="00980852" w:rsidRPr="00980852" w:rsidRDefault="00980852" w:rsidP="00684FD3">
            <w:pPr>
              <w:widowControl w:val="0"/>
              <w:ind w:left="-15"/>
            </w:pPr>
            <w:r w:rsidRPr="00980852">
              <w:t>I don't pay much attention to the material objects other people own. (r)</w:t>
            </w:r>
          </w:p>
        </w:tc>
      </w:tr>
      <w:tr w:rsidR="00980852" w:rsidRPr="00E83EA7" w14:paraId="610C6B2D" w14:textId="77777777" w:rsidTr="00980852"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0D3E34" w14:textId="77777777" w:rsidR="00980852" w:rsidRPr="00980852" w:rsidRDefault="00980852" w:rsidP="00684FD3">
            <w:pPr>
              <w:widowControl w:val="0"/>
              <w:spacing w:after="120"/>
            </w:pPr>
            <w:r w:rsidRPr="00980852">
              <w:t>Satisfaction with life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9181155" w14:textId="77777777" w:rsidR="00980852" w:rsidRPr="00980852" w:rsidRDefault="00980852" w:rsidP="00684FD3">
            <w:pPr>
              <w:pStyle w:val="ListParagraph"/>
              <w:widowControl w:val="0"/>
              <w:ind w:left="-1"/>
            </w:pPr>
            <w:r w:rsidRPr="00980852">
              <w:t>q43</w:t>
            </w:r>
          </w:p>
          <w:p w14:paraId="7B5DA572" w14:textId="77777777" w:rsidR="00980852" w:rsidRPr="00980852" w:rsidRDefault="00980852" w:rsidP="00684FD3">
            <w:pPr>
              <w:pStyle w:val="ListParagraph"/>
              <w:widowControl w:val="0"/>
              <w:ind w:left="-1"/>
            </w:pPr>
            <w:r w:rsidRPr="00980852">
              <w:t>q44</w:t>
            </w:r>
          </w:p>
          <w:p w14:paraId="52A0EFC3" w14:textId="77777777" w:rsidR="00980852" w:rsidRPr="00980852" w:rsidRDefault="00980852" w:rsidP="00684FD3">
            <w:pPr>
              <w:pStyle w:val="ListParagraph"/>
              <w:widowControl w:val="0"/>
              <w:ind w:left="-1"/>
            </w:pPr>
            <w:r w:rsidRPr="00980852">
              <w:t>q45</w:t>
            </w:r>
          </w:p>
          <w:p w14:paraId="031AF4AB" w14:textId="77777777" w:rsidR="00980852" w:rsidRPr="00980852" w:rsidRDefault="00980852" w:rsidP="00684FD3">
            <w:pPr>
              <w:pStyle w:val="ListParagraph"/>
              <w:widowControl w:val="0"/>
              <w:ind w:left="-1"/>
            </w:pPr>
            <w:r w:rsidRPr="00980852">
              <w:t>q46</w:t>
            </w:r>
          </w:p>
          <w:p w14:paraId="3C28FC05" w14:textId="77777777" w:rsidR="00980852" w:rsidRPr="00980852" w:rsidRDefault="00980852" w:rsidP="00684FD3">
            <w:pPr>
              <w:pStyle w:val="ListParagraph"/>
              <w:widowControl w:val="0"/>
              <w:ind w:left="-1"/>
            </w:pPr>
            <w:r w:rsidRPr="00980852">
              <w:t>q47</w:t>
            </w:r>
          </w:p>
        </w:tc>
        <w:tc>
          <w:tcPr>
            <w:tcW w:w="7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5912A1" w14:textId="77777777" w:rsidR="00980852" w:rsidRPr="00980852" w:rsidRDefault="00980852" w:rsidP="00684FD3">
            <w:pPr>
              <w:widowControl w:val="0"/>
            </w:pPr>
            <w:r w:rsidRPr="00980852">
              <w:t>In most ways my life is close to ideal</w:t>
            </w:r>
          </w:p>
          <w:p w14:paraId="732C678D" w14:textId="77777777" w:rsidR="00980852" w:rsidRPr="00980852" w:rsidRDefault="00980852" w:rsidP="00684FD3">
            <w:pPr>
              <w:widowControl w:val="0"/>
            </w:pPr>
            <w:r w:rsidRPr="00980852">
              <w:t>The conditions of my life are excellent</w:t>
            </w:r>
          </w:p>
          <w:p w14:paraId="098D8DDA" w14:textId="77777777" w:rsidR="00980852" w:rsidRPr="00980852" w:rsidRDefault="00980852" w:rsidP="00684FD3">
            <w:pPr>
              <w:widowControl w:val="0"/>
            </w:pPr>
            <w:r w:rsidRPr="00980852">
              <w:t>I am satisfied with my life</w:t>
            </w:r>
          </w:p>
          <w:p w14:paraId="1687A0F7" w14:textId="77777777" w:rsidR="00980852" w:rsidRPr="00980852" w:rsidRDefault="00980852" w:rsidP="00684FD3">
            <w:pPr>
              <w:widowControl w:val="0"/>
            </w:pPr>
            <w:r w:rsidRPr="00980852">
              <w:t>So far I have gotten the most important things I want in life</w:t>
            </w:r>
          </w:p>
          <w:p w14:paraId="6C36E31E" w14:textId="77777777" w:rsidR="00980852" w:rsidRPr="00980852" w:rsidRDefault="00980852" w:rsidP="00684FD3">
            <w:pPr>
              <w:widowControl w:val="0"/>
            </w:pPr>
            <w:r w:rsidRPr="00980852">
              <w:t>If I could live my life over, I would change almost nothing</w:t>
            </w:r>
          </w:p>
        </w:tc>
      </w:tr>
    </w:tbl>
    <w:p w14:paraId="0EFC8188" w14:textId="0FF3F563" w:rsidR="00140C55" w:rsidRPr="00E83EA7" w:rsidRDefault="00FE05B8" w:rsidP="008352F9">
      <w:pPr>
        <w:widowControl w:val="0"/>
        <w:ind w:left="-270"/>
        <w:rPr>
          <w:sz w:val="20"/>
          <w:szCs w:val="20"/>
        </w:rPr>
      </w:pPr>
      <w:r>
        <w:rPr>
          <w:sz w:val="20"/>
          <w:szCs w:val="20"/>
        </w:rPr>
        <w:t xml:space="preserve">Note: </w:t>
      </w:r>
      <w:r w:rsidR="00140C55" w:rsidRPr="00E83EA7">
        <w:rPr>
          <w:sz w:val="20"/>
          <w:szCs w:val="20"/>
        </w:rPr>
        <w:t xml:space="preserve">Schwartz values were offered in random order. Following Schwartz and </w:t>
      </w:r>
      <w:proofErr w:type="spellStart"/>
      <w:r w:rsidR="00140C55" w:rsidRPr="00E83EA7">
        <w:rPr>
          <w:sz w:val="20"/>
          <w:szCs w:val="20"/>
        </w:rPr>
        <w:t>Sagiv</w:t>
      </w:r>
      <w:proofErr w:type="spellEnd"/>
      <w:r w:rsidR="00140C55" w:rsidRPr="00E83EA7">
        <w:rPr>
          <w:sz w:val="20"/>
          <w:szCs w:val="20"/>
        </w:rPr>
        <w:t xml:space="preserve"> (1995), the values were in capitals and </w:t>
      </w:r>
      <w:r>
        <w:rPr>
          <w:sz w:val="20"/>
          <w:szCs w:val="20"/>
        </w:rPr>
        <w:t xml:space="preserve">their </w:t>
      </w:r>
      <w:r w:rsidR="00140C55" w:rsidRPr="00E83EA7">
        <w:rPr>
          <w:sz w:val="20"/>
          <w:szCs w:val="20"/>
        </w:rPr>
        <w:t xml:space="preserve">elaboration in parentheses as shown above. </w:t>
      </w:r>
      <w:r w:rsidR="00140C55">
        <w:rPr>
          <w:sz w:val="20"/>
          <w:szCs w:val="20"/>
        </w:rPr>
        <w:t xml:space="preserve">Materialism items </w:t>
      </w:r>
      <w:r w:rsidR="00140C55" w:rsidRPr="00E83EA7">
        <w:rPr>
          <w:sz w:val="20"/>
          <w:szCs w:val="20"/>
        </w:rPr>
        <w:t xml:space="preserve">were presented in random order, together with other items. </w:t>
      </w:r>
      <w:r w:rsidR="00140C55">
        <w:rPr>
          <w:sz w:val="20"/>
          <w:szCs w:val="20"/>
        </w:rPr>
        <w:t xml:space="preserve">Satisfaction with life items were presented together. </w:t>
      </w:r>
      <w:r w:rsidR="00140C55" w:rsidRPr="00E83EA7">
        <w:rPr>
          <w:sz w:val="20"/>
          <w:szCs w:val="20"/>
        </w:rPr>
        <w:t xml:space="preserve">Following Schwartz and </w:t>
      </w:r>
      <w:proofErr w:type="spellStart"/>
      <w:r w:rsidR="00140C55" w:rsidRPr="00E83EA7">
        <w:rPr>
          <w:sz w:val="20"/>
          <w:szCs w:val="20"/>
        </w:rPr>
        <w:t>Sagiv</w:t>
      </w:r>
      <w:proofErr w:type="spellEnd"/>
      <w:r w:rsidR="00140C55" w:rsidRPr="00E83EA7">
        <w:rPr>
          <w:sz w:val="20"/>
          <w:szCs w:val="20"/>
        </w:rPr>
        <w:t xml:space="preserve"> (1995), values were scored on 9 point scale from -1 to 7, with labels Opposed to my values (-1), Not important (0), Important (3) , Very important (6)</w:t>
      </w:r>
      <w:r>
        <w:rPr>
          <w:sz w:val="20"/>
          <w:szCs w:val="20"/>
        </w:rPr>
        <w:t>,</w:t>
      </w:r>
      <w:r w:rsidR="00140C55" w:rsidRPr="00E83EA7">
        <w:rPr>
          <w:sz w:val="20"/>
          <w:szCs w:val="20"/>
        </w:rPr>
        <w:t xml:space="preserve"> and Of supreme importance (7). </w:t>
      </w:r>
      <w:r w:rsidR="00140C55">
        <w:rPr>
          <w:sz w:val="20"/>
          <w:szCs w:val="20"/>
        </w:rPr>
        <w:t xml:space="preserve">Materialism and satisfaction with life </w:t>
      </w:r>
      <w:r w:rsidR="00140C55" w:rsidRPr="00E83EA7">
        <w:rPr>
          <w:sz w:val="20"/>
          <w:szCs w:val="20"/>
        </w:rPr>
        <w:t xml:space="preserve">were scored on a five point scale with labels </w:t>
      </w:r>
      <w:r w:rsidR="00140C55">
        <w:rPr>
          <w:sz w:val="20"/>
          <w:szCs w:val="20"/>
        </w:rPr>
        <w:t>s</w:t>
      </w:r>
      <w:r w:rsidR="00140C55" w:rsidRPr="00E83EA7">
        <w:rPr>
          <w:sz w:val="20"/>
          <w:szCs w:val="20"/>
        </w:rPr>
        <w:t xml:space="preserve">trongly disagree (1), </w:t>
      </w:r>
      <w:r w:rsidR="00140C55">
        <w:rPr>
          <w:sz w:val="20"/>
          <w:szCs w:val="20"/>
        </w:rPr>
        <w:t>d</w:t>
      </w:r>
      <w:r w:rsidR="00140C55" w:rsidRPr="00E83EA7">
        <w:rPr>
          <w:sz w:val="20"/>
          <w:szCs w:val="20"/>
        </w:rPr>
        <w:t xml:space="preserve">isagree (2), </w:t>
      </w:r>
      <w:r w:rsidR="00140C55">
        <w:rPr>
          <w:sz w:val="20"/>
          <w:szCs w:val="20"/>
        </w:rPr>
        <w:t>n</w:t>
      </w:r>
      <w:r w:rsidR="00140C55" w:rsidRPr="00E83EA7">
        <w:rPr>
          <w:sz w:val="20"/>
          <w:szCs w:val="20"/>
        </w:rPr>
        <w:t xml:space="preserve">either agree not disagree (3), </w:t>
      </w:r>
      <w:r w:rsidR="00140C55">
        <w:rPr>
          <w:sz w:val="20"/>
          <w:szCs w:val="20"/>
        </w:rPr>
        <w:t>a</w:t>
      </w:r>
      <w:r w:rsidR="00140C55" w:rsidRPr="00E83EA7">
        <w:rPr>
          <w:sz w:val="20"/>
          <w:szCs w:val="20"/>
        </w:rPr>
        <w:t xml:space="preserve">gree (4), and </w:t>
      </w:r>
      <w:r w:rsidR="00140C55">
        <w:rPr>
          <w:sz w:val="20"/>
          <w:szCs w:val="20"/>
        </w:rPr>
        <w:t>s</w:t>
      </w:r>
      <w:r w:rsidR="00140C55" w:rsidRPr="00E83EA7">
        <w:rPr>
          <w:sz w:val="20"/>
          <w:szCs w:val="20"/>
        </w:rPr>
        <w:t>trongly agree (5). (r) = reverse coded item</w:t>
      </w:r>
      <w:r w:rsidR="00140C55">
        <w:rPr>
          <w:sz w:val="20"/>
          <w:szCs w:val="20"/>
        </w:rPr>
        <w:t>.</w:t>
      </w:r>
    </w:p>
    <w:p w14:paraId="4A625A74" w14:textId="41C7228B" w:rsidR="00FF4DB9" w:rsidRPr="00E83EA7" w:rsidRDefault="00FF4DB9" w:rsidP="005A3693">
      <w:pPr>
        <w:widowControl w:val="0"/>
        <w:rPr>
          <w:sz w:val="20"/>
          <w:szCs w:val="20"/>
        </w:rPr>
      </w:pPr>
    </w:p>
    <w:p w14:paraId="0E1078BE" w14:textId="77777777" w:rsidR="006A6F65" w:rsidRDefault="006A6F65">
      <w:pPr>
        <w:spacing w:line="480" w:lineRule="auto"/>
        <w:rPr>
          <w:rFonts w:ascii="Courier New" w:hAnsi="Courier New" w:cs="Courier New"/>
          <w:b/>
          <w:caps/>
          <w:sz w:val="20"/>
          <w:szCs w:val="20"/>
        </w:rPr>
        <w:sectPr w:rsidR="006A6F65" w:rsidSect="00F00CEC">
          <w:footerReference w:type="default" r:id="rId8"/>
          <w:pgSz w:w="12240" w:h="15840" w:code="1"/>
          <w:pgMar w:top="1296" w:right="1296" w:bottom="1152" w:left="1440" w:header="720" w:footer="720" w:gutter="0"/>
          <w:cols w:space="720"/>
          <w:docGrid w:linePitch="326"/>
        </w:sectPr>
      </w:pPr>
      <w:bookmarkStart w:id="0" w:name="_GoBack"/>
      <w:bookmarkEnd w:id="0"/>
    </w:p>
    <w:p w14:paraId="23C04414" w14:textId="4D858893" w:rsidR="006409FA" w:rsidRDefault="006409FA">
      <w:pPr>
        <w:spacing w:line="480" w:lineRule="auto"/>
        <w:rPr>
          <w:rFonts w:ascii="Courier New" w:hAnsi="Courier New" w:cs="Courier New"/>
          <w:b/>
          <w:caps/>
          <w:sz w:val="20"/>
          <w:szCs w:val="20"/>
        </w:rPr>
      </w:pPr>
    </w:p>
    <w:p w14:paraId="06E38F29" w14:textId="1D63C3D9" w:rsidR="00156AD3" w:rsidRDefault="00A4748E" w:rsidP="00A4748E">
      <w:pPr>
        <w:jc w:val="center"/>
        <w:rPr>
          <w:rFonts w:ascii="Times New Roman Bold" w:hAnsi="Times New Roman Bold"/>
          <w:b/>
          <w:caps/>
        </w:rPr>
      </w:pPr>
      <w:r>
        <w:rPr>
          <w:rFonts w:ascii="Times New Roman Bold" w:hAnsi="Times New Roman Bold"/>
          <w:b/>
          <w:caps/>
        </w:rPr>
        <w:t xml:space="preserve">Web appendix </w:t>
      </w:r>
      <w:r w:rsidR="00E70D9D">
        <w:rPr>
          <w:rFonts w:ascii="Times New Roman Bold" w:hAnsi="Times New Roman Bold"/>
          <w:b/>
          <w:caps/>
        </w:rPr>
        <w:t>D</w:t>
      </w:r>
    </w:p>
    <w:p w14:paraId="42A8CC2D" w14:textId="7464D635" w:rsidR="00A4748E" w:rsidRDefault="00A4748E" w:rsidP="004F08C7">
      <w:pPr>
        <w:jc w:val="center"/>
        <w:rPr>
          <w:rFonts w:ascii="Times New Roman Bold" w:hAnsi="Times New Roman Bold"/>
          <w:b/>
          <w:caps/>
        </w:rPr>
      </w:pPr>
      <w:r>
        <w:rPr>
          <w:rFonts w:ascii="Times New Roman Bold" w:hAnsi="Times New Roman Bold"/>
          <w:b/>
          <w:caps/>
        </w:rPr>
        <w:t>factor loadings and factor correlations for ufa and cfa without method factor</w:t>
      </w:r>
    </w:p>
    <w:tbl>
      <w:tblPr>
        <w:tblStyle w:val="TableGrid3"/>
        <w:tblpPr w:leftFromText="180" w:rightFromText="180" w:vertAnchor="page" w:horzAnchor="margin" w:tblpY="286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3"/>
        <w:gridCol w:w="842"/>
        <w:gridCol w:w="1438"/>
        <w:gridCol w:w="1170"/>
        <w:gridCol w:w="1023"/>
        <w:gridCol w:w="1060"/>
        <w:gridCol w:w="1023"/>
        <w:gridCol w:w="997"/>
        <w:gridCol w:w="1377"/>
        <w:gridCol w:w="1316"/>
        <w:gridCol w:w="1023"/>
      </w:tblGrid>
      <w:tr w:rsidR="004F08C7" w:rsidRPr="00E83EA7" w14:paraId="3340E1D2" w14:textId="77777777" w:rsidTr="004F08C7"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14:paraId="62D28B3F" w14:textId="77777777" w:rsidR="004F08C7" w:rsidRPr="00363E32" w:rsidRDefault="004F08C7" w:rsidP="004F08C7">
            <w:pPr>
              <w:widowControl w:val="0"/>
              <w:rPr>
                <w:b/>
                <w:sz w:val="22"/>
              </w:rPr>
            </w:pPr>
            <w:r w:rsidRPr="00363E32">
              <w:rPr>
                <w:b/>
                <w:sz w:val="22"/>
              </w:rPr>
              <w:t>Value type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4234E5E6" w14:textId="77777777" w:rsidR="004F08C7" w:rsidRPr="00E83EA7" w:rsidRDefault="004F08C7" w:rsidP="004F08C7">
            <w:pPr>
              <w:widowControl w:val="0"/>
              <w:rPr>
                <w:b/>
                <w:sz w:val="22"/>
              </w:rPr>
            </w:pPr>
            <w:r w:rsidRPr="00E83EA7">
              <w:rPr>
                <w:b/>
                <w:sz w:val="22"/>
              </w:rPr>
              <w:t>Power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</w:tcPr>
          <w:p w14:paraId="0264859F" w14:textId="77777777" w:rsidR="004F08C7" w:rsidRPr="00E83EA7" w:rsidRDefault="004F08C7" w:rsidP="004F08C7">
            <w:pPr>
              <w:widowControl w:val="0"/>
              <w:rPr>
                <w:b/>
                <w:sz w:val="22"/>
              </w:rPr>
            </w:pPr>
            <w:r w:rsidRPr="00E83EA7">
              <w:rPr>
                <w:b/>
                <w:sz w:val="22"/>
              </w:rPr>
              <w:t>Achiev</w:t>
            </w:r>
            <w:r>
              <w:rPr>
                <w:b/>
                <w:sz w:val="22"/>
              </w:rPr>
              <w:t>ement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6566C8CD" w14:textId="77777777" w:rsidR="004F08C7" w:rsidRPr="00E83EA7" w:rsidRDefault="004F08C7" w:rsidP="004F08C7">
            <w:pPr>
              <w:widowControl w:val="0"/>
              <w:rPr>
                <w:b/>
                <w:sz w:val="22"/>
              </w:rPr>
            </w:pPr>
            <w:r w:rsidRPr="00E83EA7">
              <w:rPr>
                <w:b/>
                <w:sz w:val="22"/>
              </w:rPr>
              <w:t>Hedon</w:t>
            </w:r>
            <w:r>
              <w:rPr>
                <w:b/>
                <w:sz w:val="22"/>
              </w:rPr>
              <w:t>ism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14:paraId="3332487A" w14:textId="77777777" w:rsidR="004F08C7" w:rsidRDefault="004F08C7" w:rsidP="004F08C7">
            <w:pPr>
              <w:widowControl w:val="0"/>
              <w:rPr>
                <w:b/>
                <w:sz w:val="22"/>
              </w:rPr>
            </w:pPr>
            <w:proofErr w:type="spellStart"/>
            <w:r w:rsidRPr="00E83EA7">
              <w:rPr>
                <w:b/>
                <w:sz w:val="22"/>
              </w:rPr>
              <w:t>Stim</w:t>
            </w:r>
            <w:r>
              <w:rPr>
                <w:b/>
                <w:sz w:val="22"/>
              </w:rPr>
              <w:t>ula</w:t>
            </w:r>
            <w:proofErr w:type="spellEnd"/>
            <w:r>
              <w:rPr>
                <w:b/>
                <w:sz w:val="22"/>
              </w:rPr>
              <w:t>-</w:t>
            </w:r>
          </w:p>
          <w:p w14:paraId="2B133F4C" w14:textId="77777777" w:rsidR="004F08C7" w:rsidRPr="00E83EA7" w:rsidRDefault="004F08C7" w:rsidP="004F08C7">
            <w:pPr>
              <w:widowControl w:val="0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tion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1C700B52" w14:textId="77777777" w:rsidR="004F08C7" w:rsidRPr="00E83EA7" w:rsidRDefault="004F08C7" w:rsidP="004F08C7">
            <w:pPr>
              <w:widowControl w:val="0"/>
              <w:rPr>
                <w:b/>
                <w:sz w:val="22"/>
              </w:rPr>
            </w:pPr>
            <w:r w:rsidRPr="00E83EA7">
              <w:rPr>
                <w:b/>
                <w:sz w:val="22"/>
              </w:rPr>
              <w:t>Self-direct</w:t>
            </w:r>
            <w:r>
              <w:rPr>
                <w:b/>
                <w:sz w:val="22"/>
              </w:rPr>
              <w:t>ion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14:paraId="116F11EC" w14:textId="77777777" w:rsidR="004F08C7" w:rsidRPr="00E83EA7" w:rsidRDefault="004F08C7" w:rsidP="004F08C7">
            <w:pPr>
              <w:widowControl w:val="0"/>
              <w:jc w:val="center"/>
              <w:rPr>
                <w:b/>
                <w:sz w:val="22"/>
              </w:rPr>
            </w:pPr>
            <w:r w:rsidRPr="00E83EA7">
              <w:rPr>
                <w:b/>
                <w:sz w:val="22"/>
              </w:rPr>
              <w:t>Concern for nature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14:paraId="6D0F48FF" w14:textId="77777777" w:rsidR="004F08C7" w:rsidRPr="00E83EA7" w:rsidRDefault="004F08C7" w:rsidP="004F08C7">
            <w:pPr>
              <w:widowControl w:val="0"/>
              <w:rPr>
                <w:b/>
                <w:sz w:val="22"/>
              </w:rPr>
            </w:pPr>
            <w:r w:rsidRPr="00E83EA7">
              <w:rPr>
                <w:b/>
                <w:sz w:val="22"/>
              </w:rPr>
              <w:t>Social concern</w:t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14:paraId="7E705CAA" w14:textId="77777777" w:rsidR="004F08C7" w:rsidRPr="00E83EA7" w:rsidRDefault="004F08C7" w:rsidP="004F08C7">
            <w:pPr>
              <w:widowControl w:val="0"/>
              <w:rPr>
                <w:b/>
                <w:sz w:val="22"/>
              </w:rPr>
            </w:pPr>
            <w:r w:rsidRPr="00E83EA7">
              <w:rPr>
                <w:b/>
                <w:sz w:val="22"/>
              </w:rPr>
              <w:t>Benev</w:t>
            </w:r>
            <w:r>
              <w:rPr>
                <w:b/>
                <w:sz w:val="22"/>
              </w:rPr>
              <w:t>olence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</w:tcPr>
          <w:p w14:paraId="379FD3AE" w14:textId="77777777" w:rsidR="004F08C7" w:rsidRDefault="004F08C7" w:rsidP="004F08C7">
            <w:pPr>
              <w:widowControl w:val="0"/>
              <w:rPr>
                <w:b/>
                <w:sz w:val="22"/>
              </w:rPr>
            </w:pPr>
            <w:r w:rsidRPr="00E83EA7">
              <w:rPr>
                <w:b/>
                <w:sz w:val="22"/>
              </w:rPr>
              <w:t>Trad</w:t>
            </w:r>
            <w:r>
              <w:rPr>
                <w:b/>
                <w:sz w:val="22"/>
              </w:rPr>
              <w:t>ition</w:t>
            </w:r>
            <w:r w:rsidRPr="00E83EA7">
              <w:rPr>
                <w:b/>
                <w:sz w:val="22"/>
              </w:rPr>
              <w:t>/</w:t>
            </w:r>
          </w:p>
          <w:p w14:paraId="09887FAC" w14:textId="77777777" w:rsidR="004F08C7" w:rsidRPr="00E83EA7" w:rsidRDefault="004F08C7" w:rsidP="004F08C7">
            <w:pPr>
              <w:widowControl w:val="0"/>
              <w:rPr>
                <w:b/>
                <w:sz w:val="22"/>
              </w:rPr>
            </w:pPr>
            <w:r w:rsidRPr="00E83EA7">
              <w:rPr>
                <w:b/>
                <w:sz w:val="22"/>
              </w:rPr>
              <w:t>Conf</w:t>
            </w:r>
            <w:r>
              <w:rPr>
                <w:b/>
                <w:sz w:val="22"/>
              </w:rPr>
              <w:t>ormity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14:paraId="5496AB92" w14:textId="77777777" w:rsidR="004F08C7" w:rsidRPr="00E83EA7" w:rsidRDefault="004F08C7" w:rsidP="004F08C7">
            <w:pPr>
              <w:widowControl w:val="0"/>
              <w:rPr>
                <w:b/>
                <w:sz w:val="22"/>
              </w:rPr>
            </w:pPr>
            <w:r w:rsidRPr="00E83EA7">
              <w:rPr>
                <w:b/>
                <w:sz w:val="22"/>
              </w:rPr>
              <w:t>Security</w:t>
            </w:r>
          </w:p>
        </w:tc>
      </w:tr>
      <w:tr w:rsidR="004F08C7" w:rsidRPr="00E83EA7" w14:paraId="1A564878" w14:textId="77777777" w:rsidTr="004F08C7">
        <w:tc>
          <w:tcPr>
            <w:tcW w:w="2123" w:type="dxa"/>
            <w:tcBorders>
              <w:top w:val="single" w:sz="4" w:space="0" w:color="auto"/>
            </w:tcBorders>
          </w:tcPr>
          <w:p w14:paraId="5B2410B3" w14:textId="77777777" w:rsidR="004F08C7" w:rsidRPr="00E83EA7" w:rsidRDefault="004F08C7" w:rsidP="004F08C7">
            <w:pPr>
              <w:widowControl w:val="0"/>
              <w:rPr>
                <w:sz w:val="22"/>
              </w:rPr>
            </w:pPr>
            <w:r w:rsidRPr="00E83EA7">
              <w:rPr>
                <w:sz w:val="22"/>
              </w:rPr>
              <w:t>Power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11A193F3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</w:tcPr>
          <w:p w14:paraId="7EB57A7C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.13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328E381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.17</w:t>
            </w:r>
          </w:p>
        </w:tc>
        <w:tc>
          <w:tcPr>
            <w:tcW w:w="1023" w:type="dxa"/>
            <w:tcBorders>
              <w:top w:val="single" w:sz="4" w:space="0" w:color="auto"/>
            </w:tcBorders>
          </w:tcPr>
          <w:p w14:paraId="22AC9A77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.31</w:t>
            </w:r>
          </w:p>
        </w:tc>
        <w:tc>
          <w:tcPr>
            <w:tcW w:w="1060" w:type="dxa"/>
            <w:tcBorders>
              <w:top w:val="single" w:sz="4" w:space="0" w:color="auto"/>
            </w:tcBorders>
          </w:tcPr>
          <w:p w14:paraId="52AE8F76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.09</w:t>
            </w:r>
          </w:p>
        </w:tc>
        <w:tc>
          <w:tcPr>
            <w:tcW w:w="1023" w:type="dxa"/>
            <w:tcBorders>
              <w:top w:val="single" w:sz="4" w:space="0" w:color="auto"/>
            </w:tcBorders>
          </w:tcPr>
          <w:p w14:paraId="0DC27F9B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.08</w:t>
            </w:r>
          </w:p>
        </w:tc>
        <w:tc>
          <w:tcPr>
            <w:tcW w:w="997" w:type="dxa"/>
            <w:tcBorders>
              <w:top w:val="single" w:sz="4" w:space="0" w:color="auto"/>
            </w:tcBorders>
          </w:tcPr>
          <w:p w14:paraId="79A619B3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.08</w:t>
            </w:r>
          </w:p>
        </w:tc>
        <w:tc>
          <w:tcPr>
            <w:tcW w:w="1377" w:type="dxa"/>
            <w:tcBorders>
              <w:top w:val="single" w:sz="4" w:space="0" w:color="auto"/>
            </w:tcBorders>
          </w:tcPr>
          <w:p w14:paraId="7434D14C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-.02</w:t>
            </w:r>
          </w:p>
        </w:tc>
        <w:tc>
          <w:tcPr>
            <w:tcW w:w="1316" w:type="dxa"/>
            <w:tcBorders>
              <w:top w:val="single" w:sz="4" w:space="0" w:color="auto"/>
            </w:tcBorders>
          </w:tcPr>
          <w:p w14:paraId="294E58C1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.21</w:t>
            </w:r>
          </w:p>
        </w:tc>
        <w:tc>
          <w:tcPr>
            <w:tcW w:w="1023" w:type="dxa"/>
            <w:tcBorders>
              <w:top w:val="single" w:sz="4" w:space="0" w:color="auto"/>
            </w:tcBorders>
          </w:tcPr>
          <w:p w14:paraId="3DAFBF9A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.04</w:t>
            </w:r>
          </w:p>
        </w:tc>
      </w:tr>
      <w:tr w:rsidR="004F08C7" w:rsidRPr="00E83EA7" w14:paraId="53CE5D6E" w14:textId="77777777" w:rsidTr="004F08C7">
        <w:tc>
          <w:tcPr>
            <w:tcW w:w="2123" w:type="dxa"/>
          </w:tcPr>
          <w:p w14:paraId="7B26EF0B" w14:textId="77777777" w:rsidR="004F08C7" w:rsidRPr="00E83EA7" w:rsidRDefault="004F08C7" w:rsidP="004F08C7">
            <w:pPr>
              <w:widowControl w:val="0"/>
              <w:rPr>
                <w:sz w:val="22"/>
              </w:rPr>
            </w:pPr>
            <w:r w:rsidRPr="00E83EA7">
              <w:rPr>
                <w:sz w:val="22"/>
              </w:rPr>
              <w:t>Achievement</w:t>
            </w:r>
          </w:p>
        </w:tc>
        <w:tc>
          <w:tcPr>
            <w:tcW w:w="842" w:type="dxa"/>
          </w:tcPr>
          <w:p w14:paraId="1FAD75D4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.55</w:t>
            </w:r>
          </w:p>
        </w:tc>
        <w:tc>
          <w:tcPr>
            <w:tcW w:w="1438" w:type="dxa"/>
          </w:tcPr>
          <w:p w14:paraId="5C8E112B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1170" w:type="dxa"/>
          </w:tcPr>
          <w:p w14:paraId="51357F94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.36</w:t>
            </w:r>
          </w:p>
        </w:tc>
        <w:tc>
          <w:tcPr>
            <w:tcW w:w="1023" w:type="dxa"/>
          </w:tcPr>
          <w:p w14:paraId="0C6C2C42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.24</w:t>
            </w:r>
          </w:p>
        </w:tc>
        <w:tc>
          <w:tcPr>
            <w:tcW w:w="1060" w:type="dxa"/>
          </w:tcPr>
          <w:p w14:paraId="2CEA8B23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.19</w:t>
            </w:r>
          </w:p>
        </w:tc>
        <w:tc>
          <w:tcPr>
            <w:tcW w:w="1023" w:type="dxa"/>
          </w:tcPr>
          <w:p w14:paraId="3CE8892B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.26</w:t>
            </w:r>
          </w:p>
        </w:tc>
        <w:tc>
          <w:tcPr>
            <w:tcW w:w="997" w:type="dxa"/>
          </w:tcPr>
          <w:p w14:paraId="3FE30D17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.19</w:t>
            </w:r>
          </w:p>
        </w:tc>
        <w:tc>
          <w:tcPr>
            <w:tcW w:w="1377" w:type="dxa"/>
          </w:tcPr>
          <w:p w14:paraId="0479F65D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.38</w:t>
            </w:r>
          </w:p>
        </w:tc>
        <w:tc>
          <w:tcPr>
            <w:tcW w:w="1316" w:type="dxa"/>
          </w:tcPr>
          <w:p w14:paraId="55ECFA71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.44</w:t>
            </w:r>
          </w:p>
        </w:tc>
        <w:tc>
          <w:tcPr>
            <w:tcW w:w="1023" w:type="dxa"/>
          </w:tcPr>
          <w:p w14:paraId="7F50A4C7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.10</w:t>
            </w:r>
          </w:p>
        </w:tc>
      </w:tr>
      <w:tr w:rsidR="004F08C7" w:rsidRPr="00E83EA7" w14:paraId="337F3FE1" w14:textId="77777777" w:rsidTr="004F08C7">
        <w:tc>
          <w:tcPr>
            <w:tcW w:w="2123" w:type="dxa"/>
          </w:tcPr>
          <w:p w14:paraId="2EE3179C" w14:textId="77777777" w:rsidR="004F08C7" w:rsidRPr="00E83EA7" w:rsidRDefault="004F08C7" w:rsidP="004F08C7">
            <w:pPr>
              <w:widowControl w:val="0"/>
              <w:rPr>
                <w:sz w:val="22"/>
              </w:rPr>
            </w:pPr>
            <w:r w:rsidRPr="00E83EA7">
              <w:rPr>
                <w:sz w:val="22"/>
              </w:rPr>
              <w:t>Hedonism</w:t>
            </w:r>
          </w:p>
        </w:tc>
        <w:tc>
          <w:tcPr>
            <w:tcW w:w="842" w:type="dxa"/>
          </w:tcPr>
          <w:p w14:paraId="590D7C8F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.57</w:t>
            </w:r>
          </w:p>
        </w:tc>
        <w:tc>
          <w:tcPr>
            <w:tcW w:w="1438" w:type="dxa"/>
          </w:tcPr>
          <w:p w14:paraId="75705F53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.72</w:t>
            </w:r>
          </w:p>
        </w:tc>
        <w:tc>
          <w:tcPr>
            <w:tcW w:w="1170" w:type="dxa"/>
          </w:tcPr>
          <w:p w14:paraId="7305EA23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1023" w:type="dxa"/>
          </w:tcPr>
          <w:p w14:paraId="44F42BA3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.19</w:t>
            </w:r>
          </w:p>
        </w:tc>
        <w:tc>
          <w:tcPr>
            <w:tcW w:w="1060" w:type="dxa"/>
          </w:tcPr>
          <w:p w14:paraId="663AEDD8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.23</w:t>
            </w:r>
          </w:p>
        </w:tc>
        <w:tc>
          <w:tcPr>
            <w:tcW w:w="1023" w:type="dxa"/>
          </w:tcPr>
          <w:p w14:paraId="7DC36B4E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.12</w:t>
            </w:r>
          </w:p>
        </w:tc>
        <w:tc>
          <w:tcPr>
            <w:tcW w:w="997" w:type="dxa"/>
          </w:tcPr>
          <w:p w14:paraId="4CF8887F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.27</w:t>
            </w:r>
          </w:p>
        </w:tc>
        <w:tc>
          <w:tcPr>
            <w:tcW w:w="1377" w:type="dxa"/>
          </w:tcPr>
          <w:p w14:paraId="75993F09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.11</w:t>
            </w:r>
          </w:p>
        </w:tc>
        <w:tc>
          <w:tcPr>
            <w:tcW w:w="1316" w:type="dxa"/>
          </w:tcPr>
          <w:p w14:paraId="13142060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.16</w:t>
            </w:r>
          </w:p>
        </w:tc>
        <w:tc>
          <w:tcPr>
            <w:tcW w:w="1023" w:type="dxa"/>
          </w:tcPr>
          <w:p w14:paraId="062AD021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.09</w:t>
            </w:r>
          </w:p>
        </w:tc>
      </w:tr>
      <w:tr w:rsidR="004F08C7" w:rsidRPr="00E83EA7" w14:paraId="571077D2" w14:textId="77777777" w:rsidTr="004F08C7">
        <w:tc>
          <w:tcPr>
            <w:tcW w:w="2123" w:type="dxa"/>
          </w:tcPr>
          <w:p w14:paraId="33C275ED" w14:textId="77777777" w:rsidR="004F08C7" w:rsidRPr="00E83EA7" w:rsidRDefault="004F08C7" w:rsidP="004F08C7">
            <w:pPr>
              <w:widowControl w:val="0"/>
              <w:rPr>
                <w:sz w:val="22"/>
              </w:rPr>
            </w:pPr>
            <w:r w:rsidRPr="00E83EA7">
              <w:rPr>
                <w:sz w:val="22"/>
              </w:rPr>
              <w:t>Stimulation</w:t>
            </w:r>
          </w:p>
        </w:tc>
        <w:tc>
          <w:tcPr>
            <w:tcW w:w="842" w:type="dxa"/>
          </w:tcPr>
          <w:p w14:paraId="4632E11C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.55</w:t>
            </w:r>
          </w:p>
        </w:tc>
        <w:tc>
          <w:tcPr>
            <w:tcW w:w="1438" w:type="dxa"/>
          </w:tcPr>
          <w:p w14:paraId="28F2CB1C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.71</w:t>
            </w:r>
          </w:p>
        </w:tc>
        <w:tc>
          <w:tcPr>
            <w:tcW w:w="1170" w:type="dxa"/>
          </w:tcPr>
          <w:p w14:paraId="0566C625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.77</w:t>
            </w:r>
          </w:p>
        </w:tc>
        <w:tc>
          <w:tcPr>
            <w:tcW w:w="1023" w:type="dxa"/>
          </w:tcPr>
          <w:p w14:paraId="52CC2C2B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1060" w:type="dxa"/>
          </w:tcPr>
          <w:p w14:paraId="7DC74655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.31</w:t>
            </w:r>
          </w:p>
        </w:tc>
        <w:tc>
          <w:tcPr>
            <w:tcW w:w="1023" w:type="dxa"/>
          </w:tcPr>
          <w:p w14:paraId="60E22D7A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.44</w:t>
            </w:r>
          </w:p>
        </w:tc>
        <w:tc>
          <w:tcPr>
            <w:tcW w:w="997" w:type="dxa"/>
          </w:tcPr>
          <w:p w14:paraId="5FF7923C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.29</w:t>
            </w:r>
          </w:p>
        </w:tc>
        <w:tc>
          <w:tcPr>
            <w:tcW w:w="1377" w:type="dxa"/>
          </w:tcPr>
          <w:p w14:paraId="37B1FDBC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.20</w:t>
            </w:r>
          </w:p>
        </w:tc>
        <w:tc>
          <w:tcPr>
            <w:tcW w:w="1316" w:type="dxa"/>
          </w:tcPr>
          <w:p w14:paraId="425FEB64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.16</w:t>
            </w:r>
          </w:p>
        </w:tc>
        <w:tc>
          <w:tcPr>
            <w:tcW w:w="1023" w:type="dxa"/>
          </w:tcPr>
          <w:p w14:paraId="74D629DA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.04</w:t>
            </w:r>
          </w:p>
        </w:tc>
      </w:tr>
      <w:tr w:rsidR="004F08C7" w:rsidRPr="00E83EA7" w14:paraId="1F3C109B" w14:textId="77777777" w:rsidTr="004F08C7">
        <w:tc>
          <w:tcPr>
            <w:tcW w:w="2123" w:type="dxa"/>
          </w:tcPr>
          <w:p w14:paraId="2DD19539" w14:textId="77777777" w:rsidR="004F08C7" w:rsidRPr="00E83EA7" w:rsidRDefault="004F08C7" w:rsidP="004F08C7">
            <w:pPr>
              <w:widowControl w:val="0"/>
              <w:rPr>
                <w:sz w:val="22"/>
              </w:rPr>
            </w:pPr>
            <w:r w:rsidRPr="00E83EA7">
              <w:rPr>
                <w:sz w:val="22"/>
              </w:rPr>
              <w:t>Self-direction</w:t>
            </w:r>
          </w:p>
        </w:tc>
        <w:tc>
          <w:tcPr>
            <w:tcW w:w="842" w:type="dxa"/>
          </w:tcPr>
          <w:p w14:paraId="5C566EB1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.38</w:t>
            </w:r>
          </w:p>
        </w:tc>
        <w:tc>
          <w:tcPr>
            <w:tcW w:w="1438" w:type="dxa"/>
          </w:tcPr>
          <w:p w14:paraId="7AE164F9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.96</w:t>
            </w:r>
          </w:p>
        </w:tc>
        <w:tc>
          <w:tcPr>
            <w:tcW w:w="1170" w:type="dxa"/>
          </w:tcPr>
          <w:p w14:paraId="33EB9B25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.74</w:t>
            </w:r>
          </w:p>
        </w:tc>
        <w:tc>
          <w:tcPr>
            <w:tcW w:w="1023" w:type="dxa"/>
          </w:tcPr>
          <w:p w14:paraId="70ABA97D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.86</w:t>
            </w:r>
          </w:p>
        </w:tc>
        <w:tc>
          <w:tcPr>
            <w:tcW w:w="1060" w:type="dxa"/>
          </w:tcPr>
          <w:p w14:paraId="04921274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1023" w:type="dxa"/>
          </w:tcPr>
          <w:p w14:paraId="72DAB14C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.28</w:t>
            </w:r>
          </w:p>
        </w:tc>
        <w:tc>
          <w:tcPr>
            <w:tcW w:w="997" w:type="dxa"/>
          </w:tcPr>
          <w:p w14:paraId="4AD0A38D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.30</w:t>
            </w:r>
          </w:p>
        </w:tc>
        <w:tc>
          <w:tcPr>
            <w:tcW w:w="1377" w:type="dxa"/>
          </w:tcPr>
          <w:p w14:paraId="411F2446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.31</w:t>
            </w:r>
          </w:p>
        </w:tc>
        <w:tc>
          <w:tcPr>
            <w:tcW w:w="1316" w:type="dxa"/>
          </w:tcPr>
          <w:p w14:paraId="62BF7947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.23</w:t>
            </w:r>
          </w:p>
        </w:tc>
        <w:tc>
          <w:tcPr>
            <w:tcW w:w="1023" w:type="dxa"/>
          </w:tcPr>
          <w:p w14:paraId="669C8F8D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.15</w:t>
            </w:r>
          </w:p>
        </w:tc>
      </w:tr>
      <w:tr w:rsidR="004F08C7" w:rsidRPr="00E83EA7" w14:paraId="6F280C31" w14:textId="77777777" w:rsidTr="004F08C7">
        <w:tc>
          <w:tcPr>
            <w:tcW w:w="2123" w:type="dxa"/>
          </w:tcPr>
          <w:p w14:paraId="5E55D1DD" w14:textId="77777777" w:rsidR="004F08C7" w:rsidRPr="00E83EA7" w:rsidRDefault="004F08C7" w:rsidP="004F08C7">
            <w:pPr>
              <w:widowControl w:val="0"/>
              <w:rPr>
                <w:sz w:val="22"/>
              </w:rPr>
            </w:pPr>
            <w:r w:rsidRPr="00E83EA7">
              <w:rPr>
                <w:sz w:val="22"/>
              </w:rPr>
              <w:t>Concern for nature</w:t>
            </w:r>
          </w:p>
        </w:tc>
        <w:tc>
          <w:tcPr>
            <w:tcW w:w="842" w:type="dxa"/>
          </w:tcPr>
          <w:p w14:paraId="1D60F709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.28</w:t>
            </w:r>
          </w:p>
        </w:tc>
        <w:tc>
          <w:tcPr>
            <w:tcW w:w="1438" w:type="dxa"/>
          </w:tcPr>
          <w:p w14:paraId="2BF1CF64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.53</w:t>
            </w:r>
          </w:p>
        </w:tc>
        <w:tc>
          <w:tcPr>
            <w:tcW w:w="1170" w:type="dxa"/>
          </w:tcPr>
          <w:p w14:paraId="76ADEEDD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.52</w:t>
            </w:r>
          </w:p>
        </w:tc>
        <w:tc>
          <w:tcPr>
            <w:tcW w:w="1023" w:type="dxa"/>
          </w:tcPr>
          <w:p w14:paraId="09B195B1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.72</w:t>
            </w:r>
          </w:p>
        </w:tc>
        <w:tc>
          <w:tcPr>
            <w:tcW w:w="1060" w:type="dxa"/>
          </w:tcPr>
          <w:p w14:paraId="7CC84F16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.70</w:t>
            </w:r>
          </w:p>
        </w:tc>
        <w:tc>
          <w:tcPr>
            <w:tcW w:w="1023" w:type="dxa"/>
          </w:tcPr>
          <w:p w14:paraId="2B8EEA24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997" w:type="dxa"/>
          </w:tcPr>
          <w:p w14:paraId="24B93754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.50</w:t>
            </w:r>
          </w:p>
        </w:tc>
        <w:tc>
          <w:tcPr>
            <w:tcW w:w="1377" w:type="dxa"/>
          </w:tcPr>
          <w:p w14:paraId="708C5998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.37</w:t>
            </w:r>
          </w:p>
        </w:tc>
        <w:tc>
          <w:tcPr>
            <w:tcW w:w="1316" w:type="dxa"/>
          </w:tcPr>
          <w:p w14:paraId="53561261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.41</w:t>
            </w:r>
          </w:p>
        </w:tc>
        <w:tc>
          <w:tcPr>
            <w:tcW w:w="1023" w:type="dxa"/>
          </w:tcPr>
          <w:p w14:paraId="280BFE50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.17</w:t>
            </w:r>
          </w:p>
        </w:tc>
      </w:tr>
      <w:tr w:rsidR="004F08C7" w:rsidRPr="00E83EA7" w14:paraId="09F91B3A" w14:textId="77777777" w:rsidTr="004F08C7">
        <w:tc>
          <w:tcPr>
            <w:tcW w:w="2123" w:type="dxa"/>
          </w:tcPr>
          <w:p w14:paraId="6E68986D" w14:textId="77777777" w:rsidR="004F08C7" w:rsidRPr="00E83EA7" w:rsidRDefault="004F08C7" w:rsidP="004F08C7">
            <w:pPr>
              <w:widowControl w:val="0"/>
              <w:rPr>
                <w:sz w:val="22"/>
              </w:rPr>
            </w:pPr>
            <w:r w:rsidRPr="00E83EA7">
              <w:rPr>
                <w:sz w:val="22"/>
              </w:rPr>
              <w:t xml:space="preserve">Social concern </w:t>
            </w:r>
          </w:p>
        </w:tc>
        <w:tc>
          <w:tcPr>
            <w:tcW w:w="842" w:type="dxa"/>
          </w:tcPr>
          <w:p w14:paraId="3DAC8BB4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.22</w:t>
            </w:r>
          </w:p>
        </w:tc>
        <w:tc>
          <w:tcPr>
            <w:tcW w:w="1438" w:type="dxa"/>
          </w:tcPr>
          <w:p w14:paraId="1F7846D8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.71</w:t>
            </w:r>
          </w:p>
        </w:tc>
        <w:tc>
          <w:tcPr>
            <w:tcW w:w="1170" w:type="dxa"/>
          </w:tcPr>
          <w:p w14:paraId="644286C3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.55</w:t>
            </w:r>
          </w:p>
        </w:tc>
        <w:tc>
          <w:tcPr>
            <w:tcW w:w="1023" w:type="dxa"/>
          </w:tcPr>
          <w:p w14:paraId="6738CCD1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.67</w:t>
            </w:r>
          </w:p>
        </w:tc>
        <w:tc>
          <w:tcPr>
            <w:tcW w:w="1060" w:type="dxa"/>
          </w:tcPr>
          <w:p w14:paraId="09164FF0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.82</w:t>
            </w:r>
          </w:p>
        </w:tc>
        <w:tc>
          <w:tcPr>
            <w:tcW w:w="1023" w:type="dxa"/>
          </w:tcPr>
          <w:p w14:paraId="38054DC7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.85</w:t>
            </w:r>
          </w:p>
        </w:tc>
        <w:tc>
          <w:tcPr>
            <w:tcW w:w="997" w:type="dxa"/>
          </w:tcPr>
          <w:p w14:paraId="3E85AFD9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1377" w:type="dxa"/>
          </w:tcPr>
          <w:p w14:paraId="29B7E888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.39</w:t>
            </w:r>
          </w:p>
        </w:tc>
        <w:tc>
          <w:tcPr>
            <w:tcW w:w="1316" w:type="dxa"/>
          </w:tcPr>
          <w:p w14:paraId="0F6074F0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.39</w:t>
            </w:r>
          </w:p>
        </w:tc>
        <w:tc>
          <w:tcPr>
            <w:tcW w:w="1023" w:type="dxa"/>
          </w:tcPr>
          <w:p w14:paraId="0272D244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.23</w:t>
            </w:r>
          </w:p>
        </w:tc>
      </w:tr>
      <w:tr w:rsidR="004F08C7" w:rsidRPr="00E83EA7" w14:paraId="18AD2FB9" w14:textId="77777777" w:rsidTr="004F08C7">
        <w:tc>
          <w:tcPr>
            <w:tcW w:w="2123" w:type="dxa"/>
          </w:tcPr>
          <w:p w14:paraId="34962D1B" w14:textId="77777777" w:rsidR="004F08C7" w:rsidRPr="00E83EA7" w:rsidRDefault="004F08C7" w:rsidP="004F08C7">
            <w:pPr>
              <w:widowControl w:val="0"/>
              <w:rPr>
                <w:sz w:val="22"/>
              </w:rPr>
            </w:pPr>
            <w:r w:rsidRPr="00E83EA7">
              <w:rPr>
                <w:sz w:val="22"/>
              </w:rPr>
              <w:t>Benevolence</w:t>
            </w:r>
          </w:p>
        </w:tc>
        <w:tc>
          <w:tcPr>
            <w:tcW w:w="842" w:type="dxa"/>
          </w:tcPr>
          <w:p w14:paraId="004D35A7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.20</w:t>
            </w:r>
          </w:p>
        </w:tc>
        <w:tc>
          <w:tcPr>
            <w:tcW w:w="1438" w:type="dxa"/>
          </w:tcPr>
          <w:p w14:paraId="2D0FEB86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.82</w:t>
            </w:r>
          </w:p>
        </w:tc>
        <w:tc>
          <w:tcPr>
            <w:tcW w:w="1170" w:type="dxa"/>
          </w:tcPr>
          <w:p w14:paraId="56CB3714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.54</w:t>
            </w:r>
          </w:p>
        </w:tc>
        <w:tc>
          <w:tcPr>
            <w:tcW w:w="1023" w:type="dxa"/>
          </w:tcPr>
          <w:p w14:paraId="4D0CDE1B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.46</w:t>
            </w:r>
          </w:p>
        </w:tc>
        <w:tc>
          <w:tcPr>
            <w:tcW w:w="1060" w:type="dxa"/>
          </w:tcPr>
          <w:p w14:paraId="01B1A042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.77</w:t>
            </w:r>
          </w:p>
        </w:tc>
        <w:tc>
          <w:tcPr>
            <w:tcW w:w="1023" w:type="dxa"/>
          </w:tcPr>
          <w:p w14:paraId="165DAD6A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.58</w:t>
            </w:r>
          </w:p>
        </w:tc>
        <w:tc>
          <w:tcPr>
            <w:tcW w:w="997" w:type="dxa"/>
          </w:tcPr>
          <w:p w14:paraId="22D28026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.81</w:t>
            </w:r>
          </w:p>
        </w:tc>
        <w:tc>
          <w:tcPr>
            <w:tcW w:w="1377" w:type="dxa"/>
          </w:tcPr>
          <w:p w14:paraId="008AE49C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1316" w:type="dxa"/>
          </w:tcPr>
          <w:p w14:paraId="6B70EDFD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.64</w:t>
            </w:r>
          </w:p>
        </w:tc>
        <w:tc>
          <w:tcPr>
            <w:tcW w:w="1023" w:type="dxa"/>
          </w:tcPr>
          <w:p w14:paraId="66670163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.26</w:t>
            </w:r>
          </w:p>
        </w:tc>
      </w:tr>
      <w:tr w:rsidR="004F08C7" w:rsidRPr="00E83EA7" w14:paraId="16BCC7EA" w14:textId="77777777" w:rsidTr="004F08C7">
        <w:tc>
          <w:tcPr>
            <w:tcW w:w="2123" w:type="dxa"/>
          </w:tcPr>
          <w:p w14:paraId="470C903E" w14:textId="77777777" w:rsidR="004F08C7" w:rsidRPr="00E83EA7" w:rsidRDefault="004F08C7" w:rsidP="004F08C7">
            <w:pPr>
              <w:widowControl w:val="0"/>
              <w:rPr>
                <w:sz w:val="22"/>
              </w:rPr>
            </w:pPr>
            <w:r w:rsidRPr="00E83EA7">
              <w:rPr>
                <w:sz w:val="22"/>
              </w:rPr>
              <w:t>Tradition/Conformity</w:t>
            </w:r>
          </w:p>
        </w:tc>
        <w:tc>
          <w:tcPr>
            <w:tcW w:w="842" w:type="dxa"/>
          </w:tcPr>
          <w:p w14:paraId="480671AA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.39</w:t>
            </w:r>
          </w:p>
        </w:tc>
        <w:tc>
          <w:tcPr>
            <w:tcW w:w="1438" w:type="dxa"/>
          </w:tcPr>
          <w:p w14:paraId="3A436A1D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.77</w:t>
            </w:r>
          </w:p>
        </w:tc>
        <w:tc>
          <w:tcPr>
            <w:tcW w:w="1170" w:type="dxa"/>
          </w:tcPr>
          <w:p w14:paraId="474AAED4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.43</w:t>
            </w:r>
          </w:p>
        </w:tc>
        <w:tc>
          <w:tcPr>
            <w:tcW w:w="1023" w:type="dxa"/>
          </w:tcPr>
          <w:p w14:paraId="1721E21F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.45</w:t>
            </w:r>
          </w:p>
        </w:tc>
        <w:tc>
          <w:tcPr>
            <w:tcW w:w="1060" w:type="dxa"/>
          </w:tcPr>
          <w:p w14:paraId="09EC7058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.64</w:t>
            </w:r>
          </w:p>
        </w:tc>
        <w:tc>
          <w:tcPr>
            <w:tcW w:w="1023" w:type="dxa"/>
          </w:tcPr>
          <w:p w14:paraId="4E9E9278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.58</w:t>
            </w:r>
          </w:p>
        </w:tc>
        <w:tc>
          <w:tcPr>
            <w:tcW w:w="997" w:type="dxa"/>
          </w:tcPr>
          <w:p w14:paraId="3465EFC5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.72</w:t>
            </w:r>
          </w:p>
        </w:tc>
        <w:tc>
          <w:tcPr>
            <w:tcW w:w="1377" w:type="dxa"/>
          </w:tcPr>
          <w:p w14:paraId="45AC1ACE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.90</w:t>
            </w:r>
          </w:p>
        </w:tc>
        <w:tc>
          <w:tcPr>
            <w:tcW w:w="1316" w:type="dxa"/>
          </w:tcPr>
          <w:p w14:paraId="768D1A30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1023" w:type="dxa"/>
          </w:tcPr>
          <w:p w14:paraId="1E329CF9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.35</w:t>
            </w:r>
          </w:p>
        </w:tc>
      </w:tr>
      <w:tr w:rsidR="004F08C7" w:rsidRPr="00E83EA7" w14:paraId="79C3CCC6" w14:textId="77777777" w:rsidTr="004F08C7">
        <w:tc>
          <w:tcPr>
            <w:tcW w:w="2123" w:type="dxa"/>
          </w:tcPr>
          <w:p w14:paraId="634E0C1C" w14:textId="77777777" w:rsidR="004F08C7" w:rsidRPr="00E83EA7" w:rsidRDefault="004F08C7" w:rsidP="004F08C7">
            <w:pPr>
              <w:widowControl w:val="0"/>
              <w:rPr>
                <w:sz w:val="22"/>
              </w:rPr>
            </w:pPr>
            <w:r w:rsidRPr="00E83EA7">
              <w:rPr>
                <w:sz w:val="22"/>
              </w:rPr>
              <w:t>Security</w:t>
            </w:r>
          </w:p>
        </w:tc>
        <w:tc>
          <w:tcPr>
            <w:tcW w:w="842" w:type="dxa"/>
          </w:tcPr>
          <w:p w14:paraId="44337F8A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.53</w:t>
            </w:r>
          </w:p>
        </w:tc>
        <w:tc>
          <w:tcPr>
            <w:tcW w:w="1438" w:type="dxa"/>
          </w:tcPr>
          <w:p w14:paraId="06B0A428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.83</w:t>
            </w:r>
          </w:p>
        </w:tc>
        <w:tc>
          <w:tcPr>
            <w:tcW w:w="1170" w:type="dxa"/>
          </w:tcPr>
          <w:p w14:paraId="41964FE6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.58</w:t>
            </w:r>
          </w:p>
        </w:tc>
        <w:tc>
          <w:tcPr>
            <w:tcW w:w="1023" w:type="dxa"/>
          </w:tcPr>
          <w:p w14:paraId="3E83FB54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.49</w:t>
            </w:r>
          </w:p>
        </w:tc>
        <w:tc>
          <w:tcPr>
            <w:tcW w:w="1060" w:type="dxa"/>
          </w:tcPr>
          <w:p w14:paraId="684D9802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.69</w:t>
            </w:r>
          </w:p>
        </w:tc>
        <w:tc>
          <w:tcPr>
            <w:tcW w:w="1023" w:type="dxa"/>
          </w:tcPr>
          <w:p w14:paraId="03CD8469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.57</w:t>
            </w:r>
          </w:p>
        </w:tc>
        <w:tc>
          <w:tcPr>
            <w:tcW w:w="997" w:type="dxa"/>
          </w:tcPr>
          <w:p w14:paraId="7E5D5109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.79</w:t>
            </w:r>
          </w:p>
        </w:tc>
        <w:tc>
          <w:tcPr>
            <w:tcW w:w="1377" w:type="dxa"/>
          </w:tcPr>
          <w:p w14:paraId="5CFABC81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.84</w:t>
            </w:r>
          </w:p>
        </w:tc>
        <w:tc>
          <w:tcPr>
            <w:tcW w:w="1316" w:type="dxa"/>
          </w:tcPr>
          <w:p w14:paraId="1A1E92FB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  <w:r w:rsidRPr="00E83EA7">
              <w:rPr>
                <w:sz w:val="22"/>
              </w:rPr>
              <w:t>.93</w:t>
            </w:r>
          </w:p>
        </w:tc>
        <w:tc>
          <w:tcPr>
            <w:tcW w:w="1023" w:type="dxa"/>
          </w:tcPr>
          <w:p w14:paraId="21F9732A" w14:textId="77777777" w:rsidR="004F08C7" w:rsidRPr="00E83EA7" w:rsidRDefault="004F08C7" w:rsidP="004F08C7">
            <w:pPr>
              <w:widowControl w:val="0"/>
              <w:jc w:val="center"/>
              <w:rPr>
                <w:sz w:val="22"/>
              </w:rPr>
            </w:pPr>
          </w:p>
        </w:tc>
      </w:tr>
    </w:tbl>
    <w:p w14:paraId="438A42F1" w14:textId="77777777" w:rsidR="00A4748E" w:rsidRDefault="00A4748E" w:rsidP="00A33931">
      <w:pPr>
        <w:rPr>
          <w:rFonts w:ascii="Times New Roman Bold" w:hAnsi="Times New Roman Bold"/>
          <w:b/>
          <w:caps/>
        </w:rPr>
      </w:pPr>
    </w:p>
    <w:p w14:paraId="3964204E" w14:textId="64758A32" w:rsidR="00A4748E" w:rsidRDefault="00A4748E" w:rsidP="00156AD3">
      <w:pPr>
        <w:widowControl w:val="0"/>
        <w:jc w:val="center"/>
        <w:rPr>
          <w:rFonts w:ascii="Times New Roman Bold" w:hAnsi="Times New Roman Bold"/>
          <w:b/>
          <w:caps/>
        </w:rPr>
      </w:pPr>
    </w:p>
    <w:p w14:paraId="6E057126" w14:textId="77777777" w:rsidR="001E3C86" w:rsidRPr="00E83EA7" w:rsidRDefault="001E3C86" w:rsidP="001E3C86">
      <w:pPr>
        <w:widowControl w:val="0"/>
        <w:rPr>
          <w:rFonts w:eastAsia="Calibri"/>
          <w:sz w:val="20"/>
          <w:szCs w:val="20"/>
        </w:rPr>
      </w:pPr>
      <w:r w:rsidRPr="00E83EA7">
        <w:rPr>
          <w:rFonts w:eastAsia="Calibri"/>
          <w:sz w:val="20"/>
          <w:szCs w:val="20"/>
        </w:rPr>
        <w:t xml:space="preserve">Note: CFA factor correlations are below the diagonal, </w:t>
      </w:r>
      <w:r>
        <w:rPr>
          <w:rFonts w:eastAsia="Calibri"/>
          <w:sz w:val="20"/>
          <w:szCs w:val="20"/>
        </w:rPr>
        <w:t>UFA</w:t>
      </w:r>
      <w:r w:rsidRPr="00E83EA7">
        <w:rPr>
          <w:rFonts w:eastAsia="Calibri"/>
          <w:sz w:val="20"/>
          <w:szCs w:val="20"/>
        </w:rPr>
        <w:t xml:space="preserve"> factor correlations are above the diagonal. We omitted 1’s on the diagonal for readability.</w:t>
      </w:r>
    </w:p>
    <w:p w14:paraId="584B41A1" w14:textId="2E75A72A" w:rsidR="001E3C86" w:rsidRDefault="001E3C86">
      <w:pPr>
        <w:spacing w:line="480" w:lineRule="auto"/>
        <w:rPr>
          <w:rFonts w:ascii="Times New Roman Bold" w:hAnsi="Times New Roman Bold"/>
          <w:b/>
          <w:caps/>
        </w:rPr>
      </w:pPr>
    </w:p>
    <w:p w14:paraId="4D000790" w14:textId="27E01083" w:rsidR="001E3C86" w:rsidRDefault="001E3C86">
      <w:pPr>
        <w:spacing w:line="480" w:lineRule="auto"/>
        <w:rPr>
          <w:rFonts w:ascii="Times New Roman Bold" w:hAnsi="Times New Roman Bold"/>
          <w:b/>
          <w:caps/>
        </w:rPr>
        <w:sectPr w:rsidR="001E3C86" w:rsidSect="001E3C86">
          <w:pgSz w:w="15840" w:h="12240" w:orient="landscape" w:code="1"/>
          <w:pgMar w:top="1440" w:right="1296" w:bottom="1296" w:left="1152" w:header="720" w:footer="720" w:gutter="0"/>
          <w:cols w:space="720"/>
          <w:docGrid w:linePitch="326"/>
        </w:sectPr>
      </w:pPr>
    </w:p>
    <w:p w14:paraId="62F7C261" w14:textId="4DE238C4" w:rsidR="00156AD3" w:rsidRDefault="00156AD3" w:rsidP="00677845">
      <w:pPr>
        <w:widowControl w:val="0"/>
        <w:jc w:val="center"/>
        <w:rPr>
          <w:rFonts w:ascii="Times New Roman Bold" w:hAnsi="Times New Roman Bold"/>
          <w:b/>
          <w:caps/>
        </w:rPr>
      </w:pPr>
      <w:r>
        <w:rPr>
          <w:rFonts w:ascii="Times New Roman Bold" w:hAnsi="Times New Roman Bold"/>
          <w:b/>
          <w:caps/>
        </w:rPr>
        <w:lastRenderedPageBreak/>
        <w:t xml:space="preserve">web Appendix </w:t>
      </w:r>
      <w:r w:rsidR="00E70D9D">
        <w:rPr>
          <w:rFonts w:ascii="Times New Roman Bold" w:hAnsi="Times New Roman Bold"/>
          <w:b/>
          <w:caps/>
        </w:rPr>
        <w:t>E</w:t>
      </w:r>
    </w:p>
    <w:p w14:paraId="55E8DCB4" w14:textId="229A7AB6" w:rsidR="00156AD3" w:rsidRDefault="00156AD3" w:rsidP="00677845">
      <w:pPr>
        <w:widowControl w:val="0"/>
        <w:jc w:val="center"/>
      </w:pPr>
      <w:r>
        <w:rPr>
          <w:rFonts w:ascii="Times New Roman Bold" w:hAnsi="Times New Roman Bold"/>
          <w:b/>
          <w:caps/>
        </w:rPr>
        <w:t xml:space="preserve">esem within </w:t>
      </w:r>
      <w:r w:rsidR="001F58E3">
        <w:rPr>
          <w:rFonts w:ascii="Times New Roman Bold" w:hAnsi="Times New Roman Bold"/>
          <w:b/>
          <w:caps/>
        </w:rPr>
        <w:t xml:space="preserve">SEM </w:t>
      </w:r>
      <w:r>
        <w:rPr>
          <w:rFonts w:ascii="Times New Roman Bold" w:hAnsi="Times New Roman Bold"/>
          <w:b/>
          <w:caps/>
        </w:rPr>
        <w:t>(</w:t>
      </w:r>
      <w:proofErr w:type="spellStart"/>
      <w:r>
        <w:rPr>
          <w:rFonts w:ascii="Times New Roman Bold" w:hAnsi="Times New Roman Bold"/>
          <w:b/>
          <w:caps/>
        </w:rPr>
        <w:t>e</w:t>
      </w:r>
      <w:r w:rsidRPr="00156AD3">
        <w:rPr>
          <w:rFonts w:ascii="Times New Roman Bold" w:hAnsi="Times New Roman Bold"/>
          <w:b/>
        </w:rPr>
        <w:t>w</w:t>
      </w:r>
      <w:r w:rsidR="001F58E3">
        <w:rPr>
          <w:rFonts w:ascii="Times New Roman Bold" w:hAnsi="Times New Roman Bold"/>
          <w:b/>
        </w:rPr>
        <w:t>SEM</w:t>
      </w:r>
      <w:proofErr w:type="spellEnd"/>
      <w:r>
        <w:rPr>
          <w:rFonts w:ascii="Times New Roman Bold" w:hAnsi="Times New Roman Bold"/>
          <w:b/>
          <w:caps/>
        </w:rPr>
        <w:t>) to estimate more complex latent variable structural equation models</w:t>
      </w:r>
    </w:p>
    <w:p w14:paraId="6167BA95" w14:textId="77777777" w:rsidR="009F4E20" w:rsidRDefault="009F4E20" w:rsidP="00677845">
      <w:pPr>
        <w:widowControl w:val="0"/>
        <w:jc w:val="center"/>
      </w:pPr>
    </w:p>
    <w:p w14:paraId="51E5891B" w14:textId="02B2F3A1" w:rsidR="00AD23E1" w:rsidRDefault="00156AD3" w:rsidP="00677845">
      <w:pPr>
        <w:widowControl w:val="0"/>
      </w:pPr>
      <w:r>
        <w:t xml:space="preserve">As currently developed </w:t>
      </w:r>
      <w:r w:rsidR="006409FA">
        <w:t xml:space="preserve">in psychometrics, </w:t>
      </w:r>
      <w:r>
        <w:t>models that include interactions between latent variables, quadratic effects of latent variables, dependent variables that are categorical (requiring logistic regression)</w:t>
      </w:r>
      <w:r w:rsidR="00647289">
        <w:t xml:space="preserve">, </w:t>
      </w:r>
      <w:r w:rsidR="006409FA">
        <w:t xml:space="preserve">censored (requiring Tobit regression), or are </w:t>
      </w:r>
      <w:r>
        <w:t xml:space="preserve">count data (requiring Poisson </w:t>
      </w:r>
      <w:r w:rsidR="00647289">
        <w:t xml:space="preserve">or negative binomial </w:t>
      </w:r>
      <w:r>
        <w:t>regression)</w:t>
      </w:r>
      <w:r w:rsidR="00AD23E1">
        <w:t xml:space="preserve"> can be </w:t>
      </w:r>
      <w:r>
        <w:t xml:space="preserve">estimated without difficulty in Mplus using </w:t>
      </w:r>
      <w:r w:rsidR="0023308C">
        <w:t>CFA/</w:t>
      </w:r>
      <w:r>
        <w:t>SEM</w:t>
      </w:r>
      <w:r w:rsidR="00AD23E1">
        <w:t xml:space="preserve"> but not with ESEM</w:t>
      </w:r>
      <w:r>
        <w:t xml:space="preserve">. </w:t>
      </w:r>
      <w:r w:rsidR="00AD23E1">
        <w:t>Howev</w:t>
      </w:r>
      <w:r w:rsidR="0023308C">
        <w:t xml:space="preserve">er, as any ESEM model can be reformulated as an </w:t>
      </w:r>
      <w:proofErr w:type="spellStart"/>
      <w:r w:rsidR="001F58E3">
        <w:t>EwSEM</w:t>
      </w:r>
      <w:proofErr w:type="spellEnd"/>
      <w:r w:rsidR="0023308C">
        <w:t xml:space="preserve"> model—which is in fact a highly saturated CFA/SEM model, these complex models can also be estimated if UFA turns out to be the preferred measurement model. </w:t>
      </w:r>
    </w:p>
    <w:p w14:paraId="636DD41F" w14:textId="250A94E9" w:rsidR="00156AD3" w:rsidRDefault="00C25F4F" w:rsidP="0023308C">
      <w:pPr>
        <w:widowControl w:val="0"/>
        <w:ind w:firstLine="720"/>
      </w:pPr>
      <w:r>
        <w:t xml:space="preserve">Recall that in ESEM items are grouped in sets (1, 2, etc.) Suppose we use 3 sets (groups) of items: items loading on independent constructs, items loading on mediating constructs, and items loading on dependent constructs. </w:t>
      </w:r>
      <w:r w:rsidR="00156AD3">
        <w:t xml:space="preserve">Within each </w:t>
      </w:r>
      <w:r w:rsidR="00BE2269">
        <w:t>UFA</w:t>
      </w:r>
      <w:r w:rsidR="00156AD3">
        <w:t xml:space="preserve"> </w:t>
      </w:r>
      <w:r w:rsidR="00606DF0">
        <w:t>group of items,</w:t>
      </w:r>
      <w:r w:rsidR="00156AD3">
        <w:t xml:space="preserve"> there are </w:t>
      </w:r>
      <w:r w:rsidR="00156AD3" w:rsidRPr="00E83EA7">
        <w:rPr>
          <w:i/>
        </w:rPr>
        <w:t>m</w:t>
      </w:r>
      <w:r w:rsidR="00156AD3" w:rsidRPr="00E83EA7">
        <w:rPr>
          <w:i/>
          <w:vertAlign w:val="superscript"/>
        </w:rPr>
        <w:t>2</w:t>
      </w:r>
      <w:r w:rsidR="00156AD3" w:rsidRPr="00E83EA7">
        <w:t xml:space="preserve"> </w:t>
      </w:r>
      <w:r w:rsidR="00156AD3">
        <w:t xml:space="preserve">identification </w:t>
      </w:r>
      <w:r w:rsidR="00156AD3" w:rsidRPr="00E83EA7">
        <w:t>constraints</w:t>
      </w:r>
      <w:r w:rsidR="00156AD3">
        <w:t xml:space="preserve"> among the model parameters</w:t>
      </w:r>
      <w:r w:rsidR="00326473">
        <w:t xml:space="preserve">, with </w:t>
      </w:r>
      <w:r w:rsidR="00326473" w:rsidRPr="00326473">
        <w:rPr>
          <w:i/>
        </w:rPr>
        <w:t>m</w:t>
      </w:r>
      <w:r w:rsidR="00326473">
        <w:t xml:space="preserve"> being the number of factors</w:t>
      </w:r>
      <w:r w:rsidR="00156AD3">
        <w:t xml:space="preserve"> </w:t>
      </w:r>
      <w:r w:rsidR="00606DF0">
        <w:t xml:space="preserve">in this group (independent, mediating, or dependent) </w:t>
      </w:r>
      <w:r w:rsidR="00156AD3" w:rsidRPr="00E83EA7">
        <w:t>(</w:t>
      </w:r>
      <w:proofErr w:type="spellStart"/>
      <w:r w:rsidR="00156AD3" w:rsidRPr="00E83EA7">
        <w:t>Jöreskog</w:t>
      </w:r>
      <w:proofErr w:type="spellEnd"/>
      <w:r w:rsidR="00156AD3" w:rsidRPr="00E83EA7">
        <w:t xml:space="preserve"> 1969)</w:t>
      </w:r>
      <w:r w:rsidR="00156AD3">
        <w:t>.</w:t>
      </w:r>
      <w:r w:rsidR="00156AD3">
        <w:rPr>
          <w:rStyle w:val="FootnoteReference"/>
        </w:rPr>
        <w:footnoteReference w:id="1"/>
      </w:r>
      <w:r w:rsidR="00156AD3">
        <w:t xml:space="preserve"> </w:t>
      </w:r>
      <w:r w:rsidR="00423E9D">
        <w:t>T</w:t>
      </w:r>
      <w:r w:rsidR="00156AD3">
        <w:t xml:space="preserve">he researcher needs to fix </w:t>
      </w:r>
      <w:r w:rsidR="00156AD3" w:rsidRPr="00E83EA7">
        <w:rPr>
          <w:i/>
        </w:rPr>
        <w:t>m</w:t>
      </w:r>
      <w:r w:rsidR="00156AD3" w:rsidRPr="00E83EA7">
        <w:rPr>
          <w:i/>
          <w:vertAlign w:val="superscript"/>
        </w:rPr>
        <w:t>2</w:t>
      </w:r>
      <w:r w:rsidR="00156AD3">
        <w:t xml:space="preserve"> parameters within each </w:t>
      </w:r>
      <w:r w:rsidR="00606DF0">
        <w:t xml:space="preserve">UFA group </w:t>
      </w:r>
      <w:r w:rsidR="00156AD3">
        <w:t xml:space="preserve">to their estimated values as follows: 1) </w:t>
      </w:r>
      <w:r w:rsidR="00156AD3" w:rsidRPr="00E83EA7">
        <w:t xml:space="preserve">constrain the </w:t>
      </w:r>
      <w:r w:rsidR="00156AD3" w:rsidRPr="00E83EA7">
        <w:rPr>
          <w:i/>
        </w:rPr>
        <w:t xml:space="preserve">m </w:t>
      </w:r>
      <w:r w:rsidR="00156AD3" w:rsidRPr="00E83EA7">
        <w:t>factor variances to 1</w:t>
      </w:r>
      <w:r w:rsidR="00156AD3">
        <w:t xml:space="preserve">; 2) </w:t>
      </w:r>
      <w:r w:rsidR="00156AD3" w:rsidRPr="00E83EA7">
        <w:t xml:space="preserve">select a </w:t>
      </w:r>
      <w:r w:rsidR="00156AD3">
        <w:t>reference</w:t>
      </w:r>
      <w:r w:rsidR="00156AD3" w:rsidRPr="00E83EA7">
        <w:t xml:space="preserve"> indicator for each factor that has a large substantive loading and small cross-loadings</w:t>
      </w:r>
      <w:r w:rsidR="00156AD3">
        <w:t xml:space="preserve">; fix the small cross-loadings to </w:t>
      </w:r>
      <w:r w:rsidR="00156AD3" w:rsidRPr="00E83EA7">
        <w:t xml:space="preserve">their estimated values as obtained in the </w:t>
      </w:r>
      <w:r w:rsidR="00423E9D">
        <w:t xml:space="preserve">set-UFA </w:t>
      </w:r>
      <w:r w:rsidR="00156AD3" w:rsidRPr="00E83EA7">
        <w:t xml:space="preserve">solution. </w:t>
      </w:r>
      <w:r w:rsidR="00156AD3">
        <w:t xml:space="preserve">This </w:t>
      </w:r>
      <w:r w:rsidR="004B5141">
        <w:t>introduces</w:t>
      </w:r>
      <w:r w:rsidR="00156AD3">
        <w:t xml:space="preserve"> </w:t>
      </w:r>
      <w:r w:rsidR="00156AD3" w:rsidRPr="00E83EA7">
        <w:rPr>
          <w:i/>
        </w:rPr>
        <w:t>m</w:t>
      </w:r>
      <w:r w:rsidR="00156AD3" w:rsidRPr="00E83EA7">
        <w:t>(</w:t>
      </w:r>
      <w:r w:rsidR="00156AD3" w:rsidRPr="00E83EA7">
        <w:rPr>
          <w:i/>
        </w:rPr>
        <w:t>m-1</w:t>
      </w:r>
      <w:r w:rsidR="00156AD3" w:rsidRPr="00E83EA7">
        <w:t xml:space="preserve">) </w:t>
      </w:r>
      <w:r w:rsidR="00156AD3">
        <w:t>additional model constraints</w:t>
      </w:r>
      <w:r w:rsidR="00156AD3" w:rsidRPr="00E83EA7">
        <w:t xml:space="preserve">. The other factor loadings are freely estimated. With this model specification, there is no target rotation involved – in fact it is a highly saturated </w:t>
      </w:r>
      <w:r w:rsidR="00606DF0">
        <w:t>CFA</w:t>
      </w:r>
      <w:r w:rsidR="00156AD3" w:rsidRPr="00E83EA7">
        <w:t xml:space="preserve"> model</w:t>
      </w:r>
      <w:r w:rsidR="00423E9D">
        <w:t xml:space="preserve">, which can be seamlessly integrated into SEM. </w:t>
      </w:r>
      <w:r w:rsidR="00156AD3" w:rsidRPr="00E83EA7">
        <w:t xml:space="preserve">The resulting </w:t>
      </w:r>
      <w:r w:rsidR="00156AD3">
        <w:t xml:space="preserve">SEM model, referred to as ESEM </w:t>
      </w:r>
      <w:r w:rsidR="00156AD3" w:rsidRPr="00E83EA7">
        <w:t xml:space="preserve">within </w:t>
      </w:r>
      <w:r w:rsidR="001F58E3">
        <w:t xml:space="preserve">SEM </w:t>
      </w:r>
      <w:r w:rsidR="00156AD3" w:rsidRPr="00E83EA7">
        <w:t>(</w:t>
      </w:r>
      <w:proofErr w:type="spellStart"/>
      <w:r w:rsidR="001F58E3">
        <w:t>EwSEM</w:t>
      </w:r>
      <w:proofErr w:type="spellEnd"/>
      <w:r w:rsidR="00156AD3" w:rsidRPr="00E83EA7">
        <w:t>)</w:t>
      </w:r>
      <w:r w:rsidR="00156AD3">
        <w:t xml:space="preserve"> can be used to estimate </w:t>
      </w:r>
      <w:r w:rsidR="00606DF0">
        <w:t xml:space="preserve">structural relations in </w:t>
      </w:r>
      <w:r w:rsidR="00156AD3">
        <w:t xml:space="preserve">more complex </w:t>
      </w:r>
      <w:r w:rsidR="00606DF0">
        <w:t>research contexts</w:t>
      </w:r>
      <w:r w:rsidR="00156AD3">
        <w:t>.</w:t>
      </w:r>
    </w:p>
    <w:p w14:paraId="223B88D6" w14:textId="2456705A" w:rsidR="005C757B" w:rsidRDefault="00326473" w:rsidP="00677845">
      <w:pPr>
        <w:widowControl w:val="0"/>
      </w:pPr>
      <w:r>
        <w:tab/>
      </w:r>
      <w:r w:rsidRPr="00890D0F">
        <w:t xml:space="preserve">For </w:t>
      </w:r>
      <w:r w:rsidRPr="00890D0F">
        <w:rPr>
          <w:i/>
        </w:rPr>
        <w:t>purely illustrative purposes</w:t>
      </w:r>
      <w:r w:rsidRPr="00890D0F">
        <w:t xml:space="preserve">, we show </w:t>
      </w:r>
      <w:r w:rsidR="00DD16C4" w:rsidRPr="00890D0F">
        <w:t xml:space="preserve">how some key modifications to the linear main-effects </w:t>
      </w:r>
      <w:r w:rsidR="00423E9D">
        <w:t xml:space="preserve">SEM </w:t>
      </w:r>
      <w:r w:rsidR="00DD16C4" w:rsidRPr="00890D0F">
        <w:t xml:space="preserve">model can be implemented in the context of the second empirical illustration. </w:t>
      </w:r>
      <w:r w:rsidR="00F94D2A" w:rsidRPr="00890D0F">
        <w:t>Let us suppose we are interested i</w:t>
      </w:r>
      <w:r w:rsidR="00890D0F" w:rsidRPr="00890D0F">
        <w:t xml:space="preserve">n testing </w:t>
      </w:r>
      <w:r w:rsidR="00423E9D">
        <w:t xml:space="preserve">certain </w:t>
      </w:r>
      <w:r w:rsidR="00890D0F" w:rsidRPr="00890D0F">
        <w:t xml:space="preserve">quadratic </w:t>
      </w:r>
      <w:r w:rsidR="006B5AAE">
        <w:t xml:space="preserve">and interaction </w:t>
      </w:r>
      <w:r w:rsidR="00890D0F" w:rsidRPr="00890D0F">
        <w:t xml:space="preserve">effects of the E-S-QUAL dimensions on value and loyalty. </w:t>
      </w:r>
      <w:r w:rsidR="006B5AAE">
        <w:t xml:space="preserve">More specifically, let us </w:t>
      </w:r>
      <w:r w:rsidR="005C757B">
        <w:t xml:space="preserve">just </w:t>
      </w:r>
      <w:r w:rsidR="006B5AAE">
        <w:t xml:space="preserve">assume that </w:t>
      </w:r>
      <w:r w:rsidR="005C757B">
        <w:t xml:space="preserve">we hypothesize that the effect of </w:t>
      </w:r>
      <w:r w:rsidR="00F52348">
        <w:t xml:space="preserve">system availability and </w:t>
      </w:r>
      <w:r w:rsidR="005C757B">
        <w:t xml:space="preserve">privacy on value shows diminishing returns (suggesting </w:t>
      </w:r>
      <w:r w:rsidR="00423E9D">
        <w:t xml:space="preserve">a quadratic </w:t>
      </w:r>
      <w:r w:rsidR="005C757B">
        <w:t xml:space="preserve">effect </w:t>
      </w:r>
      <w:r w:rsidR="00423E9D">
        <w:t xml:space="preserve">that </w:t>
      </w:r>
      <w:r w:rsidR="005C757B">
        <w:t>is negative), and that efficiency and system availability exhibit a synergistic effect on both value and loyalty (suggesting a positive interaction term). The structural part of this extended model is given by:</w:t>
      </w:r>
    </w:p>
    <w:p w14:paraId="7FC8DB30" w14:textId="1E72F4BE" w:rsidR="005C757B" w:rsidRDefault="00D57507" w:rsidP="00423E9D">
      <w:pPr>
        <w:widowControl w:val="0"/>
        <w:ind w:left="1530" w:hanging="810"/>
      </w:pPr>
      <w:r>
        <w:t>VALUE = b</w:t>
      </w:r>
      <w:r w:rsidRPr="00D57507">
        <w:rPr>
          <w:vertAlign w:val="subscript"/>
        </w:rPr>
        <w:t>1</w:t>
      </w:r>
      <w:r>
        <w:t>*EFFIC + b</w:t>
      </w:r>
      <w:r w:rsidRPr="00D57507">
        <w:rPr>
          <w:vertAlign w:val="subscript"/>
        </w:rPr>
        <w:t>2</w:t>
      </w:r>
      <w:r>
        <w:t>*AVAIL + b</w:t>
      </w:r>
      <w:r w:rsidRPr="00D57507">
        <w:rPr>
          <w:vertAlign w:val="subscript"/>
        </w:rPr>
        <w:t>3</w:t>
      </w:r>
      <w:r>
        <w:t>*FULFILL + b</w:t>
      </w:r>
      <w:r w:rsidRPr="00D57507">
        <w:rPr>
          <w:vertAlign w:val="subscript"/>
        </w:rPr>
        <w:t>4</w:t>
      </w:r>
      <w:r>
        <w:t>*PRIV + b</w:t>
      </w:r>
      <w:r w:rsidRPr="00D57507">
        <w:rPr>
          <w:vertAlign w:val="subscript"/>
        </w:rPr>
        <w:t xml:space="preserve">5 </w:t>
      </w:r>
      <w:r>
        <w:t xml:space="preserve">EFFIC*AVAIL + </w:t>
      </w:r>
      <w:r w:rsidR="00F52348">
        <w:t>b</w:t>
      </w:r>
      <w:r w:rsidR="00F52348" w:rsidRPr="00F52348">
        <w:rPr>
          <w:vertAlign w:val="subscript"/>
        </w:rPr>
        <w:t>6</w:t>
      </w:r>
      <w:r w:rsidR="00F52348">
        <w:t>AVAIL</w:t>
      </w:r>
      <w:r w:rsidR="00F52348" w:rsidRPr="00F52348">
        <w:rPr>
          <w:vertAlign w:val="superscript"/>
        </w:rPr>
        <w:t xml:space="preserve">2 </w:t>
      </w:r>
      <w:r w:rsidR="00F52348">
        <w:t xml:space="preserve">+ </w:t>
      </w:r>
      <w:r>
        <w:t>b</w:t>
      </w:r>
      <w:r w:rsidR="00F52348" w:rsidRPr="00F52348">
        <w:rPr>
          <w:vertAlign w:val="subscript"/>
        </w:rPr>
        <w:t>7</w:t>
      </w:r>
      <w:r>
        <w:t>*PRIV</w:t>
      </w:r>
      <w:r w:rsidRPr="00D57507">
        <w:rPr>
          <w:vertAlign w:val="superscript"/>
        </w:rPr>
        <w:t>2</w:t>
      </w:r>
    </w:p>
    <w:p w14:paraId="578B18D0" w14:textId="60B1DE0D" w:rsidR="00D57507" w:rsidRDefault="00D57507" w:rsidP="00423E9D">
      <w:pPr>
        <w:widowControl w:val="0"/>
        <w:ind w:left="720"/>
      </w:pPr>
      <w:r>
        <w:t>LOYALTY = b</w:t>
      </w:r>
      <w:r w:rsidRPr="00D57507">
        <w:rPr>
          <w:vertAlign w:val="subscript"/>
        </w:rPr>
        <w:t>1</w:t>
      </w:r>
      <w:r>
        <w:t>*EFFIC + b</w:t>
      </w:r>
      <w:r w:rsidRPr="00D57507">
        <w:rPr>
          <w:vertAlign w:val="subscript"/>
        </w:rPr>
        <w:t>2</w:t>
      </w:r>
      <w:r>
        <w:t>*AVAIL + b</w:t>
      </w:r>
      <w:r w:rsidRPr="00D57507">
        <w:rPr>
          <w:vertAlign w:val="subscript"/>
        </w:rPr>
        <w:t>3</w:t>
      </w:r>
      <w:r>
        <w:t>*FULFILL + b</w:t>
      </w:r>
      <w:r w:rsidRPr="00D57507">
        <w:rPr>
          <w:vertAlign w:val="subscript"/>
        </w:rPr>
        <w:t>4</w:t>
      </w:r>
      <w:r>
        <w:t>*PRIV + b</w:t>
      </w:r>
      <w:r w:rsidRPr="00D57507">
        <w:rPr>
          <w:vertAlign w:val="subscript"/>
        </w:rPr>
        <w:t xml:space="preserve">5 </w:t>
      </w:r>
      <w:r>
        <w:t>EFFIC*AVAIL</w:t>
      </w:r>
    </w:p>
    <w:p w14:paraId="48B35013" w14:textId="5436F8A6" w:rsidR="006B5AAE" w:rsidRDefault="00D57507" w:rsidP="00890D0F">
      <w:pPr>
        <w:widowControl w:val="0"/>
      </w:pPr>
      <w:r>
        <w:t xml:space="preserve">Extension to more quadratic and interaction effects is immediate. </w:t>
      </w:r>
      <w:r w:rsidR="00326473">
        <w:t xml:space="preserve">These effects cannot be estimated with ESEM but can be estimated </w:t>
      </w:r>
      <w:r w:rsidR="00890D0F">
        <w:t xml:space="preserve">with </w:t>
      </w:r>
      <w:proofErr w:type="spellStart"/>
      <w:r w:rsidR="001F58E3">
        <w:t>EwSEM</w:t>
      </w:r>
      <w:proofErr w:type="spellEnd"/>
      <w:r w:rsidR="00890D0F">
        <w:t xml:space="preserve">. </w:t>
      </w:r>
    </w:p>
    <w:p w14:paraId="076F9BFB" w14:textId="585FBA98" w:rsidR="0094298E" w:rsidRPr="00890D0F" w:rsidRDefault="006B5AAE" w:rsidP="006B5AAE">
      <w:pPr>
        <w:widowControl w:val="0"/>
        <w:ind w:firstLine="720"/>
        <w:rPr>
          <w:i/>
        </w:rPr>
      </w:pPr>
      <w:r>
        <w:t>For E-S-</w:t>
      </w:r>
      <w:proofErr w:type="spellStart"/>
      <w:r>
        <w:t>Qual</w:t>
      </w:r>
      <w:proofErr w:type="spellEnd"/>
      <w:r>
        <w:t xml:space="preserve">, we already used an </w:t>
      </w:r>
      <w:proofErr w:type="spellStart"/>
      <w:r w:rsidR="001F58E3">
        <w:t>EwSEM</w:t>
      </w:r>
      <w:proofErr w:type="spellEnd"/>
      <w:r>
        <w:t xml:space="preserve"> model, so you just add the </w:t>
      </w:r>
      <w:r w:rsidR="009C7A62">
        <w:t xml:space="preserve">quadratic and interaction </w:t>
      </w:r>
      <w:r w:rsidR="00326473">
        <w:t>effects</w:t>
      </w:r>
      <w:r w:rsidR="0049547E">
        <w:t xml:space="preserve">. </w:t>
      </w:r>
      <w:r w:rsidR="005712ED">
        <w:t xml:space="preserve">Estimation </w:t>
      </w:r>
      <w:r w:rsidR="0049547E">
        <w:t>will take longer as it requires numerical integration. You now have interactions and quadratic effects among latent variables, unbiased by measurement error.</w:t>
      </w:r>
      <w:r w:rsidR="00567DB9">
        <w:t xml:space="preserve"> See Mplus input file 1 below.</w:t>
      </w:r>
    </w:p>
    <w:p w14:paraId="5D0A1F42" w14:textId="1981FCF0" w:rsidR="006409FA" w:rsidRDefault="0094298E" w:rsidP="006409FA">
      <w:pPr>
        <w:widowControl w:val="0"/>
      </w:pPr>
      <w:r>
        <w:tab/>
      </w:r>
      <w:r w:rsidR="005B545A">
        <w:t>T</w:t>
      </w:r>
      <w:r w:rsidR="004B5141">
        <w:t xml:space="preserve">his procedure </w:t>
      </w:r>
      <w:r>
        <w:t>can be used when the dependent variable is no</w:t>
      </w:r>
      <w:r w:rsidR="004B5141">
        <w:t>n-metric</w:t>
      </w:r>
      <w:r>
        <w:t xml:space="preserve">. </w:t>
      </w:r>
      <w:r w:rsidR="005B545A">
        <w:t xml:space="preserve">Again, reformulate ESEM as </w:t>
      </w:r>
      <w:proofErr w:type="spellStart"/>
      <w:r w:rsidR="001F58E3">
        <w:t>EwSEM</w:t>
      </w:r>
      <w:proofErr w:type="spellEnd"/>
      <w:r w:rsidR="005B545A">
        <w:t xml:space="preserve"> and the implementation is straightforward. </w:t>
      </w:r>
      <w:r>
        <w:t xml:space="preserve">In </w:t>
      </w:r>
      <w:r w:rsidR="005B545A">
        <w:t xml:space="preserve">another study, </w:t>
      </w:r>
      <w:r>
        <w:t xml:space="preserve">we </w:t>
      </w:r>
      <w:r w:rsidR="005B545A">
        <w:t>collected data on susceptibility to normative influence (SNI), consumer ethnocentrism (CET), and environmental consciousness</w:t>
      </w:r>
      <w:r w:rsidR="00567DB9">
        <w:t xml:space="preserve"> (ECO</w:t>
      </w:r>
      <w:r w:rsidR="005B545A">
        <w:t xml:space="preserve">), as well as </w:t>
      </w:r>
      <w:r>
        <w:t xml:space="preserve">consumer attitudes toward consumer culture </w:t>
      </w:r>
      <w:r w:rsidR="00BE2269">
        <w:t>(ALCC)</w:t>
      </w:r>
      <w:r w:rsidR="005B545A">
        <w:t xml:space="preserve">. ALCC was </w:t>
      </w:r>
      <w:r w:rsidR="005B545A">
        <w:lastRenderedPageBreak/>
        <w:t xml:space="preserve">measured </w:t>
      </w:r>
      <w:r>
        <w:t>using six consumption domains: entertainment, home furnishing, clothing, food, lifestyle and brands</w:t>
      </w:r>
      <w:r w:rsidR="002C29D0">
        <w:t xml:space="preserve">. </w:t>
      </w:r>
      <w:r>
        <w:t>Respondents selected on</w:t>
      </w:r>
      <w:r w:rsidR="005712ED">
        <w:t>e</w:t>
      </w:r>
      <w:r>
        <w:t xml:space="preserve"> out of four response options</w:t>
      </w:r>
      <w:r w:rsidR="005712ED">
        <w:t>.</w:t>
      </w:r>
      <w:r w:rsidR="00BE2269">
        <w:t xml:space="preserve"> ALCC is </w:t>
      </w:r>
      <w:r w:rsidR="005712ED">
        <w:t xml:space="preserve">operationalized as </w:t>
      </w:r>
      <w:r w:rsidR="00BE2269">
        <w:t>the number of times</w:t>
      </w:r>
      <w:r w:rsidR="005712ED">
        <w:t xml:space="preserve"> t</w:t>
      </w:r>
      <w:r w:rsidR="00BE2269">
        <w:t xml:space="preserve">hat </w:t>
      </w:r>
      <w:r>
        <w:t xml:space="preserve">the respondent chose </w:t>
      </w:r>
      <w:r w:rsidR="005712ED">
        <w:t>the response option that expressed a strong, exclusive preference for the local consumption</w:t>
      </w:r>
      <w:r>
        <w:t xml:space="preserve">. </w:t>
      </w:r>
      <w:r w:rsidR="005712ED">
        <w:t xml:space="preserve">Thus, ALCC is measured as </w:t>
      </w:r>
      <w:r>
        <w:t>a count variable</w:t>
      </w:r>
      <w:r w:rsidR="00C25F4F">
        <w:t>,</w:t>
      </w:r>
      <w:r>
        <w:t xml:space="preserve"> ranging from 0 to 6. </w:t>
      </w:r>
      <w:r w:rsidR="005B545A">
        <w:t xml:space="preserve">We are interested in the effects of SNI, CET, and ENV on ALCC. The three predictors were modeled with UFA. However, since ALCC is a count variable, the appropriate model is Poisson regression or negative binomial regression, which is not possible with ESEM. Therefore, we reformulated the measurement model as </w:t>
      </w:r>
      <w:proofErr w:type="spellStart"/>
      <w:r w:rsidR="001F58E3">
        <w:t>EwSEM</w:t>
      </w:r>
      <w:proofErr w:type="spellEnd"/>
      <w:r w:rsidR="005B545A">
        <w:t xml:space="preserve">—constraining the </w:t>
      </w:r>
      <w:r w:rsidR="00B57A92">
        <w:t>*</w:t>
      </w:r>
      <w:r w:rsidR="005B545A">
        <w:t xml:space="preserve">variances to one. </w:t>
      </w:r>
      <w:r w:rsidR="002C29D0">
        <w:t xml:space="preserve">Mplus input file </w:t>
      </w:r>
      <w:r w:rsidR="00567DB9">
        <w:t>2</w:t>
      </w:r>
      <w:r w:rsidR="002C29D0">
        <w:t xml:space="preserve"> </w:t>
      </w:r>
      <w:r w:rsidR="00567DB9">
        <w:t xml:space="preserve">below provides </w:t>
      </w:r>
      <w:r w:rsidR="002C29D0">
        <w:t xml:space="preserve">the input file for the </w:t>
      </w:r>
      <w:r w:rsidR="00E6536C">
        <w:t xml:space="preserve">negative binomial regression </w:t>
      </w:r>
      <w:r w:rsidR="002C29D0">
        <w:t>model</w:t>
      </w:r>
      <w:r w:rsidR="00E6536C">
        <w:t xml:space="preserve">. Again, for illustrative purposes, we </w:t>
      </w:r>
      <w:r w:rsidR="002C29D0">
        <w:t>also</w:t>
      </w:r>
      <w:r w:rsidR="006409FA">
        <w:t xml:space="preserve"> include </w:t>
      </w:r>
      <w:r w:rsidR="00D97D28">
        <w:t xml:space="preserve">the interaction effects between the </w:t>
      </w:r>
      <w:r w:rsidR="00567DB9">
        <w:t>predictor</w:t>
      </w:r>
      <w:r w:rsidR="00D97D28">
        <w:t>s</w:t>
      </w:r>
      <w:r w:rsidR="006409FA">
        <w:t>.</w:t>
      </w:r>
    </w:p>
    <w:p w14:paraId="30477531" w14:textId="77777777" w:rsidR="00567DB9" w:rsidRDefault="00567DB9" w:rsidP="00156AD3">
      <w:pPr>
        <w:widowControl w:val="0"/>
        <w:spacing w:line="480" w:lineRule="auto"/>
        <w:rPr>
          <w:b/>
        </w:rPr>
      </w:pPr>
    </w:p>
    <w:p w14:paraId="272D1E6E" w14:textId="696FA8E8" w:rsidR="00E809A2" w:rsidRPr="00E809A2" w:rsidRDefault="005B545A" w:rsidP="00156AD3">
      <w:pPr>
        <w:widowControl w:val="0"/>
        <w:spacing w:line="480" w:lineRule="auto"/>
        <w:rPr>
          <w:b/>
        </w:rPr>
      </w:pPr>
      <w:r>
        <w:rPr>
          <w:b/>
        </w:rPr>
        <w:t>Mplus input file 1</w:t>
      </w:r>
      <w:r w:rsidR="00BC030A" w:rsidRPr="00D84DB7">
        <w:rPr>
          <w:rStyle w:val="FootnoteReference"/>
          <w:caps/>
        </w:rPr>
        <w:footnoteReference w:id="2"/>
      </w:r>
      <w:r w:rsidR="00BC030A" w:rsidRPr="00E83EA7">
        <w:rPr>
          <w:rFonts w:ascii="Times New Roman Bold" w:hAnsi="Times New Roman Bold"/>
          <w:b/>
          <w:caps/>
        </w:rPr>
        <w:t xml:space="preserve"> </w:t>
      </w:r>
      <w:r w:rsidR="00F52348">
        <w:rPr>
          <w:b/>
        </w:rPr>
        <w:t xml:space="preserve"> </w:t>
      </w:r>
    </w:p>
    <w:p w14:paraId="40552EA7" w14:textId="09941A86" w:rsidR="00F52348" w:rsidRPr="00677845" w:rsidRDefault="00F52348" w:rsidP="00F52348">
      <w:pPr>
        <w:rPr>
          <w:rFonts w:ascii="Courier New" w:hAnsi="Courier New" w:cs="Courier New"/>
          <w:sz w:val="20"/>
          <w:szCs w:val="20"/>
        </w:rPr>
      </w:pPr>
      <w:r w:rsidRPr="00677845">
        <w:rPr>
          <w:rFonts w:ascii="Courier New" w:hAnsi="Courier New" w:cs="Courier New"/>
          <w:sz w:val="20"/>
          <w:szCs w:val="20"/>
        </w:rPr>
        <w:t xml:space="preserve">TITLE: </w:t>
      </w:r>
      <w:r>
        <w:rPr>
          <w:rFonts w:ascii="Courier New" w:hAnsi="Courier New" w:cs="Courier New"/>
          <w:sz w:val="20"/>
          <w:szCs w:val="20"/>
        </w:rPr>
        <w:t xml:space="preserve">Interaction and quadratic effects </w:t>
      </w:r>
      <w:proofErr w:type="spellStart"/>
      <w:r w:rsidR="001F58E3">
        <w:rPr>
          <w:rFonts w:ascii="Courier New" w:hAnsi="Courier New" w:cs="Courier New"/>
          <w:sz w:val="20"/>
          <w:szCs w:val="20"/>
        </w:rPr>
        <w:t>EwSEM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analysis E-S</w:t>
      </w:r>
      <w:r w:rsidR="00E26BBB">
        <w:rPr>
          <w:rFonts w:ascii="Courier New" w:hAnsi="Courier New" w:cs="Courier New"/>
          <w:sz w:val="20"/>
          <w:szCs w:val="20"/>
        </w:rPr>
        <w:t>-</w:t>
      </w:r>
      <w:r>
        <w:rPr>
          <w:rFonts w:ascii="Courier New" w:hAnsi="Courier New" w:cs="Courier New"/>
          <w:sz w:val="20"/>
          <w:szCs w:val="20"/>
        </w:rPr>
        <w:t xml:space="preserve">QUAL </w:t>
      </w:r>
    </w:p>
    <w:p w14:paraId="1EEBA293" w14:textId="77777777" w:rsidR="00F52348" w:rsidRPr="00677845" w:rsidRDefault="00F52348" w:rsidP="00F52348">
      <w:pPr>
        <w:rPr>
          <w:rFonts w:ascii="Courier New" w:hAnsi="Courier New" w:cs="Courier New"/>
          <w:sz w:val="20"/>
          <w:szCs w:val="20"/>
        </w:rPr>
      </w:pPr>
      <w:r w:rsidRPr="00677845">
        <w:rPr>
          <w:rFonts w:ascii="Courier New" w:hAnsi="Courier New" w:cs="Courier New"/>
          <w:sz w:val="20"/>
          <w:szCs w:val="20"/>
        </w:rPr>
        <w:t xml:space="preserve">DATA: </w:t>
      </w:r>
    </w:p>
    <w:p w14:paraId="50C89614" w14:textId="015817F3" w:rsidR="00F52348" w:rsidRPr="00677845" w:rsidRDefault="00F52348" w:rsidP="00F52348">
      <w:pPr>
        <w:rPr>
          <w:rFonts w:ascii="Courier New" w:hAnsi="Courier New" w:cs="Courier New"/>
          <w:sz w:val="20"/>
          <w:szCs w:val="20"/>
        </w:rPr>
      </w:pPr>
      <w:r w:rsidRPr="00677845">
        <w:rPr>
          <w:rFonts w:ascii="Courier New" w:hAnsi="Courier New" w:cs="Courier New"/>
          <w:sz w:val="20"/>
          <w:szCs w:val="20"/>
        </w:rPr>
        <w:t xml:space="preserve">FILE IS </w:t>
      </w:r>
      <w:proofErr w:type="spellStart"/>
      <w:r w:rsidR="00E7602F">
        <w:rPr>
          <w:rFonts w:ascii="Courier New" w:hAnsi="Courier New" w:cs="Courier New"/>
          <w:sz w:val="20"/>
          <w:szCs w:val="20"/>
        </w:rPr>
        <w:t>esqual</w:t>
      </w:r>
      <w:proofErr w:type="spellEnd"/>
      <w:r w:rsidR="00E7602F">
        <w:rPr>
          <w:rFonts w:ascii="Courier New" w:hAnsi="Courier New" w:cs="Courier New"/>
          <w:sz w:val="20"/>
          <w:szCs w:val="20"/>
        </w:rPr>
        <w:t xml:space="preserve"> amazon.csv</w:t>
      </w:r>
      <w:r w:rsidRPr="00677845">
        <w:rPr>
          <w:rFonts w:ascii="Courier New" w:hAnsi="Courier New" w:cs="Courier New"/>
          <w:sz w:val="20"/>
          <w:szCs w:val="20"/>
        </w:rPr>
        <w:t>;</w:t>
      </w:r>
    </w:p>
    <w:p w14:paraId="3A324B57" w14:textId="77777777" w:rsidR="00F52348" w:rsidRPr="00677845" w:rsidRDefault="00F52348" w:rsidP="00F52348">
      <w:pPr>
        <w:rPr>
          <w:rFonts w:ascii="Courier New" w:hAnsi="Courier New" w:cs="Courier New"/>
          <w:sz w:val="20"/>
          <w:szCs w:val="20"/>
        </w:rPr>
      </w:pPr>
      <w:r w:rsidRPr="00677845">
        <w:rPr>
          <w:rFonts w:ascii="Courier New" w:hAnsi="Courier New" w:cs="Courier New"/>
          <w:sz w:val="20"/>
          <w:szCs w:val="20"/>
        </w:rPr>
        <w:t xml:space="preserve">VARIABLE: NAMES ARE </w:t>
      </w:r>
      <w:r>
        <w:rPr>
          <w:rFonts w:ascii="Courier New" w:hAnsi="Courier New" w:cs="Courier New"/>
          <w:sz w:val="20"/>
          <w:szCs w:val="20"/>
        </w:rPr>
        <w:t xml:space="preserve">EFF1-EFF8 SYS1-SYS4 FUL1-FUL7 PRI1-PRI3 </w:t>
      </w:r>
    </w:p>
    <w:p w14:paraId="36812CC9" w14:textId="77777777" w:rsidR="00F52348" w:rsidRDefault="00F52348" w:rsidP="00F5234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VAL1-VAL4 LOY1-LOY5;</w:t>
      </w:r>
    </w:p>
    <w:p w14:paraId="56A9D74B" w14:textId="585594EB" w:rsidR="00F52348" w:rsidRPr="00677845" w:rsidRDefault="00F52348" w:rsidP="00F5234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677845">
        <w:rPr>
          <w:rFonts w:ascii="Courier New" w:hAnsi="Courier New" w:cs="Courier New"/>
          <w:sz w:val="20"/>
          <w:szCs w:val="20"/>
        </w:rPr>
        <w:t>ANALYSIS:</w:t>
      </w:r>
    </w:p>
    <w:p w14:paraId="4A29D5FA" w14:textId="142EE4C2" w:rsidR="00E809A2" w:rsidRPr="0049547E" w:rsidRDefault="00E809A2" w:rsidP="00E809A2">
      <w:pPr>
        <w:rPr>
          <w:rFonts w:ascii="Courier New" w:hAnsi="Courier New" w:cs="Courier New"/>
          <w:caps/>
          <w:sz w:val="20"/>
          <w:szCs w:val="20"/>
        </w:rPr>
      </w:pPr>
      <w:r w:rsidRPr="0049547E">
        <w:rPr>
          <w:rFonts w:ascii="Courier New" w:hAnsi="Courier New" w:cs="Courier New"/>
          <w:caps/>
          <w:sz w:val="20"/>
          <w:szCs w:val="20"/>
        </w:rPr>
        <w:t xml:space="preserve">TITLE: </w:t>
      </w:r>
      <w:r w:rsidR="001F58E3">
        <w:rPr>
          <w:rFonts w:ascii="Courier New" w:hAnsi="Courier New" w:cs="Courier New"/>
          <w:caps/>
          <w:sz w:val="20"/>
          <w:szCs w:val="20"/>
        </w:rPr>
        <w:t>EwSEM</w:t>
      </w:r>
      <w:r>
        <w:rPr>
          <w:rFonts w:ascii="Courier New" w:hAnsi="Courier New" w:cs="Courier New"/>
          <w:caps/>
          <w:sz w:val="20"/>
          <w:szCs w:val="20"/>
        </w:rPr>
        <w:t xml:space="preserve"> normative constructs with quadratic and interaction effects</w:t>
      </w:r>
    </w:p>
    <w:p w14:paraId="4202A226" w14:textId="283586D9" w:rsidR="00E809A2" w:rsidRPr="0049547E" w:rsidRDefault="00E809A2" w:rsidP="00E809A2">
      <w:pPr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aps/>
          <w:sz w:val="20"/>
          <w:szCs w:val="20"/>
        </w:rPr>
        <w:t xml:space="preserve">DATA: </w:t>
      </w:r>
      <w:r w:rsidRPr="0049547E">
        <w:rPr>
          <w:rFonts w:ascii="Courier New" w:hAnsi="Courier New" w:cs="Courier New"/>
          <w:caps/>
          <w:sz w:val="20"/>
          <w:szCs w:val="20"/>
        </w:rPr>
        <w:t xml:space="preserve">FILE IS </w:t>
      </w:r>
      <w:r>
        <w:rPr>
          <w:rFonts w:ascii="Courier New" w:hAnsi="Courier New" w:cs="Courier New"/>
          <w:caps/>
          <w:sz w:val="20"/>
          <w:szCs w:val="20"/>
        </w:rPr>
        <w:t>second illustration.</w:t>
      </w:r>
      <w:r w:rsidR="00684FD3">
        <w:rPr>
          <w:rFonts w:ascii="Courier New" w:hAnsi="Courier New" w:cs="Courier New"/>
          <w:caps/>
          <w:sz w:val="20"/>
          <w:szCs w:val="20"/>
        </w:rPr>
        <w:t>DAT;</w:t>
      </w:r>
    </w:p>
    <w:p w14:paraId="7A136CD5" w14:textId="77777777" w:rsidR="00A26F5C" w:rsidRPr="0049547E" w:rsidRDefault="00A26F5C" w:rsidP="00A26F5C">
      <w:pPr>
        <w:rPr>
          <w:rFonts w:ascii="Courier New" w:hAnsi="Courier New" w:cs="Courier New"/>
          <w:caps/>
          <w:sz w:val="20"/>
          <w:szCs w:val="20"/>
        </w:rPr>
      </w:pPr>
      <w:r w:rsidRPr="0049547E">
        <w:rPr>
          <w:rFonts w:ascii="Courier New" w:hAnsi="Courier New" w:cs="Courier New"/>
          <w:caps/>
          <w:sz w:val="20"/>
          <w:szCs w:val="20"/>
        </w:rPr>
        <w:t xml:space="preserve">VARIABLE: </w:t>
      </w:r>
    </w:p>
    <w:p w14:paraId="56433032" w14:textId="3F3AB1E8" w:rsidR="00A26F5C" w:rsidRDefault="00A26F5C" w:rsidP="00A26F5C">
      <w:pPr>
        <w:rPr>
          <w:rFonts w:ascii="Courier New" w:hAnsi="Courier New" w:cs="Courier New"/>
          <w:caps/>
          <w:sz w:val="20"/>
          <w:szCs w:val="20"/>
        </w:rPr>
      </w:pPr>
      <w:r w:rsidRPr="0049547E">
        <w:rPr>
          <w:rFonts w:ascii="Courier New" w:hAnsi="Courier New" w:cs="Courier New"/>
          <w:caps/>
          <w:sz w:val="20"/>
          <w:szCs w:val="20"/>
        </w:rPr>
        <w:t xml:space="preserve">    NAMES ARE </w:t>
      </w:r>
      <w:r>
        <w:rPr>
          <w:rFonts w:ascii="Courier New" w:hAnsi="Courier New" w:cs="Courier New"/>
          <w:caps/>
          <w:sz w:val="20"/>
          <w:szCs w:val="20"/>
        </w:rPr>
        <w:t xml:space="preserve">SNI1-SNI8 CET1-CET4 ENV1-ENV3 NA1-NA10 </w:t>
      </w:r>
      <w:r w:rsidR="00684FD3">
        <w:rPr>
          <w:rFonts w:ascii="Courier New" w:hAnsi="Courier New" w:cs="Courier New"/>
          <w:caps/>
          <w:sz w:val="20"/>
          <w:szCs w:val="20"/>
        </w:rPr>
        <w:t>ALCC</w:t>
      </w:r>
      <w:r>
        <w:rPr>
          <w:rFonts w:ascii="Courier New" w:hAnsi="Courier New" w:cs="Courier New"/>
          <w:caps/>
          <w:sz w:val="20"/>
          <w:szCs w:val="20"/>
        </w:rPr>
        <w:t>;</w:t>
      </w:r>
    </w:p>
    <w:p w14:paraId="6A9CE213" w14:textId="6C99F868" w:rsidR="00A26F5C" w:rsidRPr="0049547E" w:rsidRDefault="00A26F5C" w:rsidP="00A26F5C">
      <w:pPr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aps/>
          <w:sz w:val="20"/>
          <w:szCs w:val="20"/>
        </w:rPr>
        <w:t xml:space="preserve">    usevariables are SNI1-SNI8 CET1-CET4 ENV1-ENV3 NA1-NA10</w:t>
      </w:r>
      <w:r w:rsidR="00114F65">
        <w:rPr>
          <w:rFonts w:ascii="Courier New" w:hAnsi="Courier New" w:cs="Courier New"/>
          <w:caps/>
          <w:sz w:val="20"/>
          <w:szCs w:val="20"/>
        </w:rPr>
        <w:t xml:space="preserve"> alcc</w:t>
      </w:r>
      <w:r>
        <w:rPr>
          <w:rFonts w:ascii="Courier New" w:hAnsi="Courier New" w:cs="Courier New"/>
          <w:caps/>
          <w:sz w:val="20"/>
          <w:szCs w:val="20"/>
        </w:rPr>
        <w:t>;</w:t>
      </w:r>
    </w:p>
    <w:p w14:paraId="1F99F308" w14:textId="77777777" w:rsidR="00E809A2" w:rsidRDefault="00E809A2" w:rsidP="00E809A2">
      <w:pPr>
        <w:rPr>
          <w:rFonts w:ascii="Courier New" w:hAnsi="Courier New" w:cs="Courier New"/>
          <w:caps/>
          <w:sz w:val="20"/>
          <w:szCs w:val="20"/>
        </w:rPr>
      </w:pPr>
      <w:r w:rsidRPr="00E809A2">
        <w:rPr>
          <w:rFonts w:ascii="Courier New" w:hAnsi="Courier New" w:cs="Courier New"/>
          <w:caps/>
          <w:sz w:val="20"/>
          <w:szCs w:val="20"/>
        </w:rPr>
        <w:t xml:space="preserve">ANALYSIS: </w:t>
      </w:r>
    </w:p>
    <w:p w14:paraId="4C1AAC01" w14:textId="77777777" w:rsidR="006409FA" w:rsidRDefault="00E809A2" w:rsidP="00E809A2">
      <w:pPr>
        <w:rPr>
          <w:rFonts w:ascii="Courier New" w:hAnsi="Courier New" w:cs="Courier New"/>
          <w:color w:val="00B050"/>
          <w:sz w:val="20"/>
          <w:szCs w:val="20"/>
        </w:rPr>
      </w:pPr>
      <w:r w:rsidRPr="00E809A2">
        <w:rPr>
          <w:rFonts w:ascii="Courier New" w:hAnsi="Courier New" w:cs="Courier New"/>
          <w:color w:val="00B050"/>
          <w:sz w:val="20"/>
          <w:szCs w:val="20"/>
        </w:rPr>
        <w:t xml:space="preserve">! Note </w:t>
      </w:r>
      <w:r w:rsidR="00DD16C4">
        <w:rPr>
          <w:rFonts w:ascii="Courier New" w:hAnsi="Courier New" w:cs="Courier New"/>
          <w:color w:val="00B050"/>
          <w:sz w:val="20"/>
          <w:szCs w:val="20"/>
        </w:rPr>
        <w:t xml:space="preserve">in this case, the ANALYSIS </w:t>
      </w:r>
      <w:r w:rsidRPr="00E809A2">
        <w:rPr>
          <w:rFonts w:ascii="Courier New" w:hAnsi="Courier New" w:cs="Courier New"/>
          <w:color w:val="00B050"/>
          <w:sz w:val="20"/>
          <w:szCs w:val="20"/>
        </w:rPr>
        <w:t xml:space="preserve">command is much different as estimating </w:t>
      </w:r>
    </w:p>
    <w:p w14:paraId="3ED5AD44" w14:textId="1507176F" w:rsidR="00DD16C4" w:rsidRDefault="00DD16C4" w:rsidP="00E809A2">
      <w:pPr>
        <w:rPr>
          <w:rFonts w:ascii="Courier New" w:hAnsi="Courier New" w:cs="Courier New"/>
          <w:color w:val="00B050"/>
          <w:sz w:val="20"/>
          <w:szCs w:val="20"/>
        </w:rPr>
      </w:pPr>
      <w:r>
        <w:rPr>
          <w:rFonts w:ascii="Courier New" w:hAnsi="Courier New" w:cs="Courier New"/>
          <w:color w:val="00B050"/>
          <w:sz w:val="20"/>
          <w:szCs w:val="20"/>
        </w:rPr>
        <w:t xml:space="preserve">! </w:t>
      </w:r>
      <w:r w:rsidR="00E809A2" w:rsidRPr="00E809A2">
        <w:rPr>
          <w:rFonts w:ascii="Courier New" w:hAnsi="Courier New" w:cs="Courier New"/>
          <w:color w:val="00B050"/>
          <w:sz w:val="20"/>
          <w:szCs w:val="20"/>
        </w:rPr>
        <w:t xml:space="preserve">quadratic effects and interactions between latent variables requires </w:t>
      </w:r>
    </w:p>
    <w:p w14:paraId="480DF22F" w14:textId="193C715D" w:rsidR="00E809A2" w:rsidRPr="00E809A2" w:rsidRDefault="00DD16C4" w:rsidP="00E809A2">
      <w:pPr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olor w:val="00B050"/>
          <w:sz w:val="20"/>
          <w:szCs w:val="20"/>
        </w:rPr>
        <w:t xml:space="preserve">! </w:t>
      </w:r>
      <w:r w:rsidR="00E809A2" w:rsidRPr="00E809A2">
        <w:rPr>
          <w:rFonts w:ascii="Courier New" w:hAnsi="Courier New" w:cs="Courier New"/>
          <w:color w:val="00B050"/>
          <w:sz w:val="20"/>
          <w:szCs w:val="20"/>
        </w:rPr>
        <w:t>numeri</w:t>
      </w:r>
      <w:r w:rsidR="00E809A2">
        <w:rPr>
          <w:rFonts w:ascii="Courier New" w:hAnsi="Courier New" w:cs="Courier New"/>
          <w:color w:val="00B050"/>
          <w:sz w:val="20"/>
          <w:szCs w:val="20"/>
        </w:rPr>
        <w:t>c</w:t>
      </w:r>
      <w:r w:rsidR="00E809A2" w:rsidRPr="00E809A2">
        <w:rPr>
          <w:rFonts w:ascii="Courier New" w:hAnsi="Courier New" w:cs="Courier New"/>
          <w:color w:val="00B050"/>
          <w:sz w:val="20"/>
          <w:szCs w:val="20"/>
        </w:rPr>
        <w:t>a</w:t>
      </w:r>
      <w:r w:rsidR="00E809A2">
        <w:rPr>
          <w:rFonts w:ascii="Courier New" w:hAnsi="Courier New" w:cs="Courier New"/>
          <w:color w:val="00B050"/>
          <w:sz w:val="20"/>
          <w:szCs w:val="20"/>
        </w:rPr>
        <w:t>l</w:t>
      </w:r>
      <w:r w:rsidR="00E809A2" w:rsidRPr="00E809A2">
        <w:rPr>
          <w:rFonts w:ascii="Courier New" w:hAnsi="Courier New" w:cs="Courier New"/>
          <w:color w:val="00B050"/>
          <w:sz w:val="20"/>
          <w:szCs w:val="20"/>
        </w:rPr>
        <w:t xml:space="preserve"> integration</w:t>
      </w:r>
    </w:p>
    <w:p w14:paraId="5A10C2EC" w14:textId="77777777" w:rsidR="00E6536C" w:rsidRPr="0049547E" w:rsidRDefault="00E6536C" w:rsidP="00E6536C">
      <w:pPr>
        <w:ind w:left="360"/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aps/>
          <w:sz w:val="20"/>
          <w:szCs w:val="20"/>
        </w:rPr>
        <w:t xml:space="preserve"> </w:t>
      </w:r>
      <w:r w:rsidRPr="0049547E">
        <w:rPr>
          <w:rFonts w:ascii="Courier New" w:hAnsi="Courier New" w:cs="Courier New"/>
          <w:caps/>
          <w:sz w:val="20"/>
          <w:szCs w:val="20"/>
        </w:rPr>
        <w:t>ESTIMATOR = MLR;</w:t>
      </w:r>
    </w:p>
    <w:p w14:paraId="5012CD5F" w14:textId="77777777" w:rsidR="00E809A2" w:rsidRPr="00E809A2" w:rsidRDefault="00E809A2" w:rsidP="00E809A2">
      <w:pPr>
        <w:ind w:left="450"/>
        <w:rPr>
          <w:rFonts w:ascii="Courier New" w:hAnsi="Courier New" w:cs="Courier New"/>
          <w:caps/>
          <w:sz w:val="20"/>
          <w:szCs w:val="20"/>
        </w:rPr>
      </w:pPr>
      <w:r w:rsidRPr="00E809A2">
        <w:rPr>
          <w:rFonts w:ascii="Courier New" w:hAnsi="Courier New" w:cs="Courier New"/>
          <w:caps/>
          <w:sz w:val="20"/>
          <w:szCs w:val="20"/>
        </w:rPr>
        <w:t>TYPE = RANDOM;</w:t>
      </w:r>
    </w:p>
    <w:p w14:paraId="7C5D9617" w14:textId="77777777" w:rsidR="00E809A2" w:rsidRPr="00E809A2" w:rsidRDefault="00E809A2" w:rsidP="00E809A2">
      <w:pPr>
        <w:ind w:left="450"/>
        <w:rPr>
          <w:rFonts w:ascii="Courier New" w:hAnsi="Courier New" w:cs="Courier New"/>
          <w:caps/>
          <w:sz w:val="20"/>
          <w:szCs w:val="20"/>
        </w:rPr>
      </w:pPr>
      <w:r w:rsidRPr="00E809A2">
        <w:rPr>
          <w:rFonts w:ascii="Courier New" w:hAnsi="Courier New" w:cs="Courier New"/>
          <w:caps/>
          <w:sz w:val="20"/>
          <w:szCs w:val="20"/>
        </w:rPr>
        <w:t>ALGORITH = INTEGRATION;</w:t>
      </w:r>
    </w:p>
    <w:p w14:paraId="2D53F5BB" w14:textId="77777777" w:rsidR="00E809A2" w:rsidRPr="00E809A2" w:rsidRDefault="00E809A2" w:rsidP="00E809A2">
      <w:pPr>
        <w:ind w:left="450"/>
        <w:rPr>
          <w:rFonts w:ascii="Courier New" w:hAnsi="Courier New" w:cs="Courier New"/>
          <w:caps/>
          <w:sz w:val="20"/>
          <w:szCs w:val="20"/>
        </w:rPr>
      </w:pPr>
      <w:r w:rsidRPr="00E809A2">
        <w:rPr>
          <w:rFonts w:ascii="Courier New" w:hAnsi="Courier New" w:cs="Courier New"/>
          <w:caps/>
          <w:sz w:val="20"/>
          <w:szCs w:val="20"/>
        </w:rPr>
        <w:t>ITERATIONS=1000;</w:t>
      </w:r>
    </w:p>
    <w:p w14:paraId="0906C6B4" w14:textId="77777777" w:rsidR="00E809A2" w:rsidRDefault="00E809A2" w:rsidP="00E809A2">
      <w:pPr>
        <w:ind w:left="450"/>
        <w:rPr>
          <w:rFonts w:ascii="Courier New" w:hAnsi="Courier New" w:cs="Courier New"/>
          <w:caps/>
          <w:sz w:val="20"/>
          <w:szCs w:val="20"/>
        </w:rPr>
      </w:pPr>
      <w:r w:rsidRPr="00E809A2">
        <w:rPr>
          <w:rFonts w:ascii="Courier New" w:hAnsi="Courier New" w:cs="Courier New"/>
          <w:caps/>
          <w:sz w:val="20"/>
          <w:szCs w:val="20"/>
        </w:rPr>
        <w:t>MITERATIONS = 1000;</w:t>
      </w:r>
    </w:p>
    <w:p w14:paraId="64018A9B" w14:textId="77777777" w:rsidR="00E809A2" w:rsidRPr="0049547E" w:rsidRDefault="00E809A2" w:rsidP="00E809A2">
      <w:pPr>
        <w:rPr>
          <w:rFonts w:ascii="Courier New" w:hAnsi="Courier New" w:cs="Courier New"/>
          <w:caps/>
          <w:sz w:val="20"/>
          <w:szCs w:val="20"/>
        </w:rPr>
      </w:pPr>
      <w:r w:rsidRPr="0049547E">
        <w:rPr>
          <w:rFonts w:ascii="Courier New" w:hAnsi="Courier New" w:cs="Courier New"/>
          <w:caps/>
          <w:sz w:val="20"/>
          <w:szCs w:val="20"/>
        </w:rPr>
        <w:t xml:space="preserve">MODEL: </w:t>
      </w:r>
    </w:p>
    <w:p w14:paraId="34D1ECC2" w14:textId="022E4CDD" w:rsidR="00F52348" w:rsidRPr="00F52348" w:rsidRDefault="00F52348" w:rsidP="00F52348">
      <w:pPr>
        <w:rPr>
          <w:rFonts w:ascii="Courier New" w:hAnsi="Courier New" w:cs="Courier New"/>
          <w:color w:val="00B050"/>
          <w:sz w:val="20"/>
          <w:szCs w:val="20"/>
        </w:rPr>
      </w:pPr>
      <w:r w:rsidRPr="00F52348">
        <w:rPr>
          <w:rFonts w:ascii="Courier New" w:hAnsi="Courier New" w:cs="Courier New"/>
          <w:color w:val="00B050"/>
          <w:sz w:val="20"/>
          <w:szCs w:val="20"/>
        </w:rPr>
        <w:t xml:space="preserve">! The measurement part is the same as in the file </w:t>
      </w:r>
      <w:proofErr w:type="spellStart"/>
      <w:r w:rsidR="001F58E3">
        <w:rPr>
          <w:rFonts w:ascii="Courier New" w:hAnsi="Courier New" w:cs="Courier New"/>
          <w:color w:val="00B050"/>
          <w:sz w:val="20"/>
          <w:szCs w:val="20"/>
        </w:rPr>
        <w:t>EwSEM</w:t>
      </w:r>
      <w:proofErr w:type="spellEnd"/>
      <w:r w:rsidRPr="00F52348">
        <w:rPr>
          <w:rFonts w:ascii="Courier New" w:hAnsi="Courier New" w:cs="Courier New"/>
          <w:color w:val="00B050"/>
          <w:sz w:val="20"/>
          <w:szCs w:val="20"/>
        </w:rPr>
        <w:t xml:space="preserve"> analysis E-S QUAL scale </w:t>
      </w:r>
      <w:r>
        <w:rPr>
          <w:rFonts w:ascii="Courier New" w:hAnsi="Courier New" w:cs="Courier New"/>
          <w:color w:val="00B050"/>
          <w:sz w:val="20"/>
          <w:szCs w:val="20"/>
        </w:rPr>
        <w:t>!</w:t>
      </w:r>
      <w:r w:rsidRPr="00F52348">
        <w:rPr>
          <w:rFonts w:ascii="Courier New" w:hAnsi="Courier New" w:cs="Courier New"/>
          <w:color w:val="00B050"/>
          <w:sz w:val="20"/>
          <w:szCs w:val="20"/>
        </w:rPr>
        <w:t>(A</w:t>
      </w:r>
      <w:r>
        <w:rPr>
          <w:rFonts w:ascii="Courier New" w:hAnsi="Courier New" w:cs="Courier New"/>
          <w:color w:val="00B050"/>
          <w:sz w:val="20"/>
          <w:szCs w:val="20"/>
        </w:rPr>
        <w:t>p</w:t>
      </w:r>
      <w:r w:rsidRPr="00F52348">
        <w:rPr>
          <w:rFonts w:ascii="Courier New" w:hAnsi="Courier New" w:cs="Courier New"/>
          <w:color w:val="00B050"/>
          <w:sz w:val="20"/>
          <w:szCs w:val="20"/>
        </w:rPr>
        <w:t xml:space="preserve">pendix F). We will not repeat that here. </w:t>
      </w:r>
    </w:p>
    <w:p w14:paraId="3FFB5F82" w14:textId="13CFB6CE" w:rsidR="00F52348" w:rsidRPr="00F52348" w:rsidRDefault="00F52348" w:rsidP="00F52348">
      <w:pPr>
        <w:ind w:left="360"/>
        <w:rPr>
          <w:rFonts w:ascii="Courier New" w:hAnsi="Courier New" w:cs="Courier New"/>
          <w:caps/>
          <w:sz w:val="20"/>
          <w:szCs w:val="20"/>
        </w:rPr>
      </w:pPr>
      <w:r w:rsidRPr="00F52348">
        <w:rPr>
          <w:rFonts w:ascii="Courier New" w:hAnsi="Courier New" w:cs="Courier New"/>
          <w:caps/>
          <w:sz w:val="20"/>
          <w:szCs w:val="20"/>
        </w:rPr>
        <w:t>VALUE LOYALTY ON EFFIC-PRIVACY;</w:t>
      </w:r>
      <w:r w:rsidRPr="00F52348">
        <w:rPr>
          <w:rFonts w:ascii="Courier New" w:hAnsi="Courier New" w:cs="Courier New"/>
          <w:caps/>
          <w:color w:val="00B050"/>
          <w:sz w:val="20"/>
          <w:szCs w:val="20"/>
        </w:rPr>
        <w:t xml:space="preserve"> !</w:t>
      </w:r>
      <w:r w:rsidRPr="00F52348">
        <w:rPr>
          <w:rFonts w:ascii="Courier New" w:hAnsi="Courier New" w:cs="Courier New"/>
          <w:color w:val="00B050"/>
          <w:sz w:val="20"/>
          <w:szCs w:val="20"/>
        </w:rPr>
        <w:t>Straightforward linear effects</w:t>
      </w:r>
      <w:r>
        <w:rPr>
          <w:rFonts w:ascii="Courier New" w:hAnsi="Courier New" w:cs="Courier New"/>
          <w:caps/>
          <w:sz w:val="20"/>
          <w:szCs w:val="20"/>
        </w:rPr>
        <w:t xml:space="preserve"> </w:t>
      </w:r>
    </w:p>
    <w:p w14:paraId="298BDF2F" w14:textId="76843667" w:rsidR="00F52348" w:rsidRDefault="00F52348" w:rsidP="00F52348">
      <w:pPr>
        <w:ind w:left="360"/>
        <w:rPr>
          <w:rFonts w:ascii="Courier New" w:hAnsi="Courier New" w:cs="Courier New"/>
          <w:caps/>
          <w:sz w:val="20"/>
          <w:szCs w:val="20"/>
        </w:rPr>
      </w:pPr>
      <w:r w:rsidRPr="00F52348">
        <w:rPr>
          <w:rFonts w:ascii="Courier New" w:hAnsi="Courier New" w:cs="Courier New"/>
          <w:caps/>
          <w:sz w:val="20"/>
          <w:szCs w:val="20"/>
        </w:rPr>
        <w:t>AVAILSQ | AVAIL XWITH AVAIL;</w:t>
      </w:r>
    </w:p>
    <w:p w14:paraId="470562D6" w14:textId="77777777" w:rsidR="00F52348" w:rsidRPr="00E809A2" w:rsidRDefault="00F52348" w:rsidP="00F52348">
      <w:pPr>
        <w:ind w:left="360"/>
        <w:rPr>
          <w:rFonts w:ascii="Courier New" w:hAnsi="Courier New" w:cs="Courier New"/>
          <w:color w:val="00B050"/>
          <w:sz w:val="20"/>
          <w:szCs w:val="20"/>
        </w:rPr>
      </w:pPr>
      <w:r w:rsidRPr="00E809A2">
        <w:rPr>
          <w:rFonts w:ascii="Courier New" w:hAnsi="Courier New" w:cs="Courier New"/>
          <w:color w:val="00B050"/>
          <w:sz w:val="20"/>
          <w:szCs w:val="20"/>
        </w:rPr>
        <w:t xml:space="preserve">! Latent variable interactions are specified by using the | statement in </w:t>
      </w:r>
    </w:p>
    <w:p w14:paraId="34AD8595" w14:textId="77777777" w:rsidR="00F52348" w:rsidRPr="00E809A2" w:rsidRDefault="00F52348" w:rsidP="00F52348">
      <w:pPr>
        <w:ind w:left="360"/>
        <w:rPr>
          <w:rFonts w:ascii="Courier New" w:hAnsi="Courier New" w:cs="Courier New"/>
          <w:color w:val="00B050"/>
          <w:sz w:val="20"/>
          <w:szCs w:val="20"/>
        </w:rPr>
      </w:pPr>
      <w:r w:rsidRPr="00E809A2">
        <w:rPr>
          <w:rFonts w:ascii="Courier New" w:hAnsi="Courier New" w:cs="Courier New"/>
          <w:color w:val="00B050"/>
          <w:sz w:val="20"/>
          <w:szCs w:val="20"/>
        </w:rPr>
        <w:t>! co</w:t>
      </w:r>
      <w:r>
        <w:rPr>
          <w:rFonts w:ascii="Courier New" w:hAnsi="Courier New" w:cs="Courier New"/>
          <w:color w:val="00B050"/>
          <w:sz w:val="20"/>
          <w:szCs w:val="20"/>
        </w:rPr>
        <w:t xml:space="preserve">mbination </w:t>
      </w:r>
      <w:r w:rsidRPr="00E809A2">
        <w:rPr>
          <w:rFonts w:ascii="Courier New" w:hAnsi="Courier New" w:cs="Courier New"/>
          <w:color w:val="00B050"/>
          <w:sz w:val="20"/>
          <w:szCs w:val="20"/>
        </w:rPr>
        <w:t xml:space="preserve">with the XWITH option of the MODEL command. The name on the </w:t>
      </w:r>
    </w:p>
    <w:p w14:paraId="7FEA76CC" w14:textId="77777777" w:rsidR="00F52348" w:rsidRPr="00E809A2" w:rsidRDefault="00F52348" w:rsidP="00F52348">
      <w:pPr>
        <w:ind w:left="360"/>
        <w:rPr>
          <w:rFonts w:ascii="Courier New" w:hAnsi="Courier New" w:cs="Courier New"/>
          <w:color w:val="00B050"/>
          <w:sz w:val="20"/>
          <w:szCs w:val="20"/>
        </w:rPr>
      </w:pPr>
      <w:r w:rsidRPr="00E809A2">
        <w:rPr>
          <w:rFonts w:ascii="Courier New" w:hAnsi="Courier New" w:cs="Courier New"/>
          <w:color w:val="00B050"/>
          <w:sz w:val="20"/>
          <w:szCs w:val="20"/>
        </w:rPr>
        <w:t xml:space="preserve">! left-hand side of the | symbol names the latent variable interaction. </w:t>
      </w:r>
    </w:p>
    <w:p w14:paraId="60DC6FDC" w14:textId="77777777" w:rsidR="00F52348" w:rsidRPr="00E809A2" w:rsidRDefault="00F52348" w:rsidP="00F52348">
      <w:pPr>
        <w:ind w:left="360"/>
        <w:rPr>
          <w:rFonts w:ascii="Courier New" w:hAnsi="Courier New" w:cs="Courier New"/>
          <w:color w:val="00B050"/>
          <w:sz w:val="20"/>
          <w:szCs w:val="20"/>
        </w:rPr>
      </w:pPr>
      <w:r w:rsidRPr="00E809A2">
        <w:rPr>
          <w:rFonts w:ascii="Courier New" w:hAnsi="Courier New" w:cs="Courier New"/>
          <w:color w:val="00B050"/>
          <w:sz w:val="20"/>
          <w:szCs w:val="20"/>
        </w:rPr>
        <w:t xml:space="preserve">! The XWITH statement on the right-hand side of the | symbol defines the </w:t>
      </w:r>
    </w:p>
    <w:p w14:paraId="03BC3F97" w14:textId="77777777" w:rsidR="00F52348" w:rsidRDefault="00F52348" w:rsidP="00F52348">
      <w:pPr>
        <w:ind w:left="360"/>
        <w:rPr>
          <w:rFonts w:ascii="Courier New" w:hAnsi="Courier New" w:cs="Courier New"/>
          <w:color w:val="00B050"/>
          <w:sz w:val="20"/>
          <w:szCs w:val="20"/>
        </w:rPr>
      </w:pPr>
      <w:r w:rsidRPr="00E809A2">
        <w:rPr>
          <w:rFonts w:ascii="Courier New" w:hAnsi="Courier New" w:cs="Courier New"/>
          <w:color w:val="00B050"/>
          <w:sz w:val="20"/>
          <w:szCs w:val="20"/>
        </w:rPr>
        <w:t xml:space="preserve">! </w:t>
      </w:r>
      <w:r>
        <w:rPr>
          <w:rFonts w:ascii="Courier New" w:hAnsi="Courier New" w:cs="Courier New"/>
          <w:color w:val="00B050"/>
          <w:sz w:val="20"/>
          <w:szCs w:val="20"/>
        </w:rPr>
        <w:t xml:space="preserve">latent variable interaction, in this case the interaction of AVAIL with </w:t>
      </w:r>
    </w:p>
    <w:p w14:paraId="67E03036" w14:textId="77777777" w:rsidR="00F52348" w:rsidRPr="00E809A2" w:rsidRDefault="00F52348" w:rsidP="00F52348">
      <w:pPr>
        <w:ind w:left="360"/>
        <w:rPr>
          <w:rFonts w:ascii="Courier New" w:hAnsi="Courier New" w:cs="Courier New"/>
          <w:color w:val="00B050"/>
          <w:sz w:val="20"/>
          <w:szCs w:val="20"/>
        </w:rPr>
      </w:pPr>
      <w:r>
        <w:rPr>
          <w:rFonts w:ascii="Courier New" w:hAnsi="Courier New" w:cs="Courier New"/>
          <w:color w:val="00B050"/>
          <w:sz w:val="20"/>
          <w:szCs w:val="20"/>
        </w:rPr>
        <w:t>! itself, which is the quadratic effect</w:t>
      </w:r>
    </w:p>
    <w:p w14:paraId="75FDE98F" w14:textId="77777777" w:rsidR="00F52348" w:rsidRPr="00F52348" w:rsidRDefault="00F52348" w:rsidP="00F52348">
      <w:pPr>
        <w:ind w:left="360"/>
        <w:rPr>
          <w:rFonts w:ascii="Courier New" w:hAnsi="Courier New" w:cs="Courier New"/>
          <w:caps/>
          <w:sz w:val="20"/>
          <w:szCs w:val="20"/>
        </w:rPr>
      </w:pPr>
      <w:r w:rsidRPr="00F52348">
        <w:rPr>
          <w:rFonts w:ascii="Courier New" w:hAnsi="Courier New" w:cs="Courier New"/>
          <w:caps/>
          <w:sz w:val="20"/>
          <w:szCs w:val="20"/>
        </w:rPr>
        <w:t>PRIVSQ | PRIVACY XWITH PRIVACY;</w:t>
      </w:r>
    </w:p>
    <w:p w14:paraId="28F60AD6" w14:textId="64A7E1A1" w:rsidR="00F52348" w:rsidRPr="00F52348" w:rsidRDefault="00F52348" w:rsidP="00F52348">
      <w:pPr>
        <w:ind w:left="360"/>
        <w:rPr>
          <w:rFonts w:ascii="Courier New" w:hAnsi="Courier New" w:cs="Courier New"/>
          <w:caps/>
          <w:sz w:val="20"/>
          <w:szCs w:val="20"/>
        </w:rPr>
      </w:pPr>
      <w:r w:rsidRPr="00F52348">
        <w:rPr>
          <w:rFonts w:ascii="Courier New" w:hAnsi="Courier New" w:cs="Courier New"/>
          <w:caps/>
          <w:sz w:val="20"/>
          <w:szCs w:val="20"/>
        </w:rPr>
        <w:t>EFFIXAV | EFFIC XWITH AVAIL;</w:t>
      </w:r>
      <w:r>
        <w:rPr>
          <w:rFonts w:ascii="Courier New" w:hAnsi="Courier New" w:cs="Courier New"/>
          <w:caps/>
          <w:sz w:val="20"/>
          <w:szCs w:val="20"/>
        </w:rPr>
        <w:t xml:space="preserve"> </w:t>
      </w:r>
      <w:r w:rsidRPr="00F52348">
        <w:rPr>
          <w:rFonts w:ascii="Courier New" w:hAnsi="Courier New" w:cs="Courier New"/>
          <w:color w:val="00B050"/>
          <w:sz w:val="20"/>
          <w:szCs w:val="20"/>
        </w:rPr>
        <w:t>! Interaction term</w:t>
      </w:r>
    </w:p>
    <w:p w14:paraId="7B559F62" w14:textId="77777777" w:rsidR="005B545A" w:rsidRDefault="00F52348" w:rsidP="00F52348">
      <w:pPr>
        <w:ind w:left="360"/>
        <w:rPr>
          <w:rFonts w:ascii="Courier New" w:hAnsi="Courier New" w:cs="Courier New"/>
          <w:caps/>
          <w:sz w:val="20"/>
          <w:szCs w:val="20"/>
        </w:rPr>
      </w:pPr>
      <w:r w:rsidRPr="00F52348">
        <w:rPr>
          <w:rFonts w:ascii="Courier New" w:hAnsi="Courier New" w:cs="Courier New"/>
          <w:caps/>
          <w:sz w:val="20"/>
          <w:szCs w:val="20"/>
        </w:rPr>
        <w:t>VALUE ON EFFIXAV AVAILSQ PRIVSQ;</w:t>
      </w:r>
    </w:p>
    <w:p w14:paraId="3CDFA9AD" w14:textId="666496F1" w:rsidR="005B545A" w:rsidRPr="00E809A2" w:rsidRDefault="005B545A" w:rsidP="005B545A">
      <w:pPr>
        <w:ind w:left="360"/>
        <w:rPr>
          <w:rFonts w:ascii="Courier New" w:hAnsi="Courier New" w:cs="Courier New"/>
          <w:color w:val="00B050"/>
          <w:sz w:val="20"/>
          <w:szCs w:val="20"/>
        </w:rPr>
      </w:pPr>
      <w:r w:rsidRPr="00E809A2">
        <w:rPr>
          <w:rFonts w:ascii="Courier New" w:hAnsi="Courier New" w:cs="Courier New"/>
          <w:color w:val="00B050"/>
          <w:sz w:val="20"/>
          <w:szCs w:val="20"/>
        </w:rPr>
        <w:t>!specifies interact</w:t>
      </w:r>
      <w:r>
        <w:rPr>
          <w:rFonts w:ascii="Courier New" w:hAnsi="Courier New" w:cs="Courier New"/>
          <w:color w:val="00B050"/>
          <w:sz w:val="20"/>
          <w:szCs w:val="20"/>
        </w:rPr>
        <w:t>i</w:t>
      </w:r>
      <w:r w:rsidRPr="00E809A2">
        <w:rPr>
          <w:rFonts w:ascii="Courier New" w:hAnsi="Courier New" w:cs="Courier New"/>
          <w:color w:val="00B050"/>
          <w:sz w:val="20"/>
          <w:szCs w:val="20"/>
        </w:rPr>
        <w:t>on</w:t>
      </w:r>
      <w:r>
        <w:rPr>
          <w:rFonts w:ascii="Courier New" w:hAnsi="Courier New" w:cs="Courier New"/>
          <w:color w:val="00B050"/>
          <w:sz w:val="20"/>
          <w:szCs w:val="20"/>
        </w:rPr>
        <w:t>s</w:t>
      </w:r>
      <w:r w:rsidRPr="00E809A2">
        <w:rPr>
          <w:rFonts w:ascii="Courier New" w:hAnsi="Courier New" w:cs="Courier New"/>
          <w:color w:val="00B050"/>
          <w:sz w:val="20"/>
          <w:szCs w:val="20"/>
        </w:rPr>
        <w:t xml:space="preserve"> and quadratic effects on </w:t>
      </w:r>
      <w:r>
        <w:rPr>
          <w:rFonts w:ascii="Courier New" w:hAnsi="Courier New" w:cs="Courier New"/>
          <w:color w:val="00B050"/>
          <w:sz w:val="20"/>
          <w:szCs w:val="20"/>
        </w:rPr>
        <w:t>VALUE</w:t>
      </w:r>
    </w:p>
    <w:p w14:paraId="020A7F33" w14:textId="27CCEABA" w:rsidR="00F52348" w:rsidRPr="00F52348" w:rsidRDefault="00F52348" w:rsidP="00F52348">
      <w:pPr>
        <w:ind w:left="360"/>
        <w:rPr>
          <w:rFonts w:ascii="Courier New" w:hAnsi="Courier New" w:cs="Courier New"/>
          <w:caps/>
          <w:sz w:val="20"/>
          <w:szCs w:val="20"/>
        </w:rPr>
      </w:pPr>
      <w:r w:rsidRPr="00F52348">
        <w:rPr>
          <w:rFonts w:ascii="Courier New" w:hAnsi="Courier New" w:cs="Courier New"/>
          <w:caps/>
          <w:sz w:val="20"/>
          <w:szCs w:val="20"/>
        </w:rPr>
        <w:t xml:space="preserve"> </w:t>
      </w:r>
    </w:p>
    <w:p w14:paraId="5D7F94B1" w14:textId="77777777" w:rsidR="005B545A" w:rsidRDefault="00F52348" w:rsidP="00F52348">
      <w:pPr>
        <w:ind w:left="360"/>
        <w:rPr>
          <w:rFonts w:ascii="Courier New" w:hAnsi="Courier New" w:cs="Courier New"/>
          <w:caps/>
          <w:sz w:val="20"/>
          <w:szCs w:val="20"/>
        </w:rPr>
      </w:pPr>
      <w:r w:rsidRPr="00F52348">
        <w:rPr>
          <w:rFonts w:ascii="Courier New" w:hAnsi="Courier New" w:cs="Courier New"/>
          <w:caps/>
          <w:sz w:val="20"/>
          <w:szCs w:val="20"/>
        </w:rPr>
        <w:t>LOYALTY ON EFFIXAV;</w:t>
      </w:r>
    </w:p>
    <w:p w14:paraId="70C1CC82" w14:textId="77777777" w:rsidR="005B545A" w:rsidRPr="00E809A2" w:rsidRDefault="005B545A" w:rsidP="005B545A">
      <w:pPr>
        <w:ind w:left="360"/>
        <w:rPr>
          <w:rFonts w:ascii="Courier New" w:hAnsi="Courier New" w:cs="Courier New"/>
          <w:color w:val="00B050"/>
          <w:sz w:val="20"/>
          <w:szCs w:val="20"/>
        </w:rPr>
      </w:pPr>
      <w:r w:rsidRPr="00E809A2">
        <w:rPr>
          <w:rFonts w:ascii="Courier New" w:hAnsi="Courier New" w:cs="Courier New"/>
          <w:color w:val="00B050"/>
          <w:sz w:val="20"/>
          <w:szCs w:val="20"/>
        </w:rPr>
        <w:t>!specifies interact</w:t>
      </w:r>
      <w:r>
        <w:rPr>
          <w:rFonts w:ascii="Courier New" w:hAnsi="Courier New" w:cs="Courier New"/>
          <w:color w:val="00B050"/>
          <w:sz w:val="20"/>
          <w:szCs w:val="20"/>
        </w:rPr>
        <w:t>i</w:t>
      </w:r>
      <w:r w:rsidRPr="00E809A2">
        <w:rPr>
          <w:rFonts w:ascii="Courier New" w:hAnsi="Courier New" w:cs="Courier New"/>
          <w:color w:val="00B050"/>
          <w:sz w:val="20"/>
          <w:szCs w:val="20"/>
        </w:rPr>
        <w:t>on</w:t>
      </w:r>
      <w:r>
        <w:rPr>
          <w:rFonts w:ascii="Courier New" w:hAnsi="Courier New" w:cs="Courier New"/>
          <w:color w:val="00B050"/>
          <w:sz w:val="20"/>
          <w:szCs w:val="20"/>
        </w:rPr>
        <w:t>s</w:t>
      </w:r>
      <w:r w:rsidRPr="00E809A2">
        <w:rPr>
          <w:rFonts w:ascii="Courier New" w:hAnsi="Courier New" w:cs="Courier New"/>
          <w:color w:val="00B050"/>
          <w:sz w:val="20"/>
          <w:szCs w:val="20"/>
        </w:rPr>
        <w:t xml:space="preserve"> and quadratic effects on </w:t>
      </w:r>
      <w:r>
        <w:rPr>
          <w:rFonts w:ascii="Courier New" w:hAnsi="Courier New" w:cs="Courier New"/>
          <w:color w:val="00B050"/>
          <w:sz w:val="20"/>
          <w:szCs w:val="20"/>
        </w:rPr>
        <w:t>VALUE</w:t>
      </w:r>
    </w:p>
    <w:p w14:paraId="4E4B6E41" w14:textId="77777777" w:rsidR="00E809A2" w:rsidRDefault="00E809A2" w:rsidP="00E809A2">
      <w:pPr>
        <w:spacing w:line="480" w:lineRule="auto"/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aps/>
          <w:sz w:val="20"/>
          <w:szCs w:val="20"/>
        </w:rPr>
        <w:lastRenderedPageBreak/>
        <w:t>OUTPUT: STDYX;</w:t>
      </w:r>
    </w:p>
    <w:p w14:paraId="3ED190AD" w14:textId="7C925786" w:rsidR="002C29D0" w:rsidRDefault="002C29D0" w:rsidP="002C29D0">
      <w:pPr>
        <w:widowControl w:val="0"/>
        <w:spacing w:line="480" w:lineRule="auto"/>
        <w:rPr>
          <w:b/>
        </w:rPr>
      </w:pPr>
      <w:r w:rsidRPr="00E809A2">
        <w:rPr>
          <w:b/>
        </w:rPr>
        <w:t xml:space="preserve">Mplus input file </w:t>
      </w:r>
      <w:r w:rsidR="00567DB9">
        <w:rPr>
          <w:b/>
        </w:rPr>
        <w:t>2</w:t>
      </w:r>
    </w:p>
    <w:p w14:paraId="08A80741" w14:textId="2197C8BA" w:rsidR="002C29D0" w:rsidRPr="0049547E" w:rsidRDefault="002C29D0" w:rsidP="002C29D0">
      <w:pPr>
        <w:rPr>
          <w:rFonts w:ascii="Courier New" w:hAnsi="Courier New" w:cs="Courier New"/>
          <w:caps/>
          <w:sz w:val="20"/>
          <w:szCs w:val="20"/>
        </w:rPr>
      </w:pPr>
      <w:r w:rsidRPr="0049547E">
        <w:rPr>
          <w:rFonts w:ascii="Courier New" w:hAnsi="Courier New" w:cs="Courier New"/>
          <w:caps/>
          <w:sz w:val="20"/>
          <w:szCs w:val="20"/>
        </w:rPr>
        <w:t xml:space="preserve">TITLE: </w:t>
      </w:r>
      <w:r w:rsidR="001F58E3">
        <w:rPr>
          <w:rFonts w:ascii="Courier New" w:hAnsi="Courier New" w:cs="Courier New"/>
          <w:caps/>
          <w:sz w:val="20"/>
          <w:szCs w:val="20"/>
        </w:rPr>
        <w:t>EwSEM</w:t>
      </w:r>
      <w:r>
        <w:rPr>
          <w:rFonts w:ascii="Courier New" w:hAnsi="Courier New" w:cs="Courier New"/>
          <w:caps/>
          <w:sz w:val="20"/>
          <w:szCs w:val="20"/>
        </w:rPr>
        <w:t xml:space="preserve"> alcc</w:t>
      </w:r>
      <w:r w:rsidR="00E6536C">
        <w:rPr>
          <w:rFonts w:ascii="Courier New" w:hAnsi="Courier New" w:cs="Courier New"/>
          <w:caps/>
          <w:sz w:val="20"/>
          <w:szCs w:val="20"/>
        </w:rPr>
        <w:t xml:space="preserve"> </w:t>
      </w:r>
      <w:r w:rsidR="00E26BBB">
        <w:rPr>
          <w:rFonts w:ascii="Courier New" w:hAnsi="Courier New" w:cs="Courier New"/>
          <w:caps/>
          <w:sz w:val="20"/>
          <w:szCs w:val="20"/>
        </w:rPr>
        <w:t xml:space="preserve">on SNI, CET ECO </w:t>
      </w:r>
      <w:r w:rsidR="00E6536C">
        <w:rPr>
          <w:rFonts w:ascii="Courier New" w:hAnsi="Courier New" w:cs="Courier New"/>
          <w:caps/>
          <w:sz w:val="20"/>
          <w:szCs w:val="20"/>
        </w:rPr>
        <w:t>using negative binomial regression</w:t>
      </w:r>
    </w:p>
    <w:p w14:paraId="312B0A40" w14:textId="62CCA04A" w:rsidR="002C29D0" w:rsidRPr="0049547E" w:rsidRDefault="002C29D0" w:rsidP="002C29D0">
      <w:pPr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aps/>
          <w:sz w:val="20"/>
          <w:szCs w:val="20"/>
        </w:rPr>
        <w:t xml:space="preserve">DATA: </w:t>
      </w:r>
      <w:r w:rsidRPr="0049547E">
        <w:rPr>
          <w:rFonts w:ascii="Courier New" w:hAnsi="Courier New" w:cs="Courier New"/>
          <w:caps/>
          <w:sz w:val="20"/>
          <w:szCs w:val="20"/>
        </w:rPr>
        <w:t xml:space="preserve">FILE IS </w:t>
      </w:r>
      <w:r w:rsidR="00567DB9">
        <w:rPr>
          <w:rFonts w:ascii="Courier New" w:hAnsi="Courier New" w:cs="Courier New"/>
          <w:caps/>
          <w:sz w:val="20"/>
          <w:szCs w:val="20"/>
        </w:rPr>
        <w:t>ALCC</w:t>
      </w:r>
      <w:r>
        <w:rPr>
          <w:rFonts w:ascii="Courier New" w:hAnsi="Courier New" w:cs="Courier New"/>
          <w:caps/>
          <w:sz w:val="20"/>
          <w:szCs w:val="20"/>
        </w:rPr>
        <w:t>.</w:t>
      </w:r>
      <w:r w:rsidR="00684FD3">
        <w:rPr>
          <w:rFonts w:ascii="Courier New" w:hAnsi="Courier New" w:cs="Courier New"/>
          <w:caps/>
          <w:sz w:val="20"/>
          <w:szCs w:val="20"/>
        </w:rPr>
        <w:t>DAT;</w:t>
      </w:r>
    </w:p>
    <w:p w14:paraId="5B351795" w14:textId="77777777" w:rsidR="00A26F5C" w:rsidRPr="0049547E" w:rsidRDefault="00A26F5C" w:rsidP="00A26F5C">
      <w:pPr>
        <w:rPr>
          <w:rFonts w:ascii="Courier New" w:hAnsi="Courier New" w:cs="Courier New"/>
          <w:caps/>
          <w:sz w:val="20"/>
          <w:szCs w:val="20"/>
        </w:rPr>
      </w:pPr>
      <w:r w:rsidRPr="0049547E">
        <w:rPr>
          <w:rFonts w:ascii="Courier New" w:hAnsi="Courier New" w:cs="Courier New"/>
          <w:caps/>
          <w:sz w:val="20"/>
          <w:szCs w:val="20"/>
        </w:rPr>
        <w:t xml:space="preserve">VARIABLE: </w:t>
      </w:r>
    </w:p>
    <w:p w14:paraId="1ED6A345" w14:textId="175721A2" w:rsidR="00A26F5C" w:rsidRDefault="00A26F5C" w:rsidP="00A26F5C">
      <w:pPr>
        <w:rPr>
          <w:rFonts w:ascii="Courier New" w:hAnsi="Courier New" w:cs="Courier New"/>
          <w:caps/>
          <w:sz w:val="20"/>
          <w:szCs w:val="20"/>
        </w:rPr>
      </w:pPr>
      <w:r w:rsidRPr="0049547E">
        <w:rPr>
          <w:rFonts w:ascii="Courier New" w:hAnsi="Courier New" w:cs="Courier New"/>
          <w:caps/>
          <w:sz w:val="20"/>
          <w:szCs w:val="20"/>
        </w:rPr>
        <w:t xml:space="preserve">    NAMES ARE </w:t>
      </w:r>
      <w:r>
        <w:rPr>
          <w:rFonts w:ascii="Courier New" w:hAnsi="Courier New" w:cs="Courier New"/>
          <w:caps/>
          <w:sz w:val="20"/>
          <w:szCs w:val="20"/>
        </w:rPr>
        <w:t xml:space="preserve">SNI1-SNI8 CET1-CET4 ENV1-ENV3 NA1-NA10 </w:t>
      </w:r>
      <w:r w:rsidR="00684FD3">
        <w:rPr>
          <w:rFonts w:ascii="Courier New" w:hAnsi="Courier New" w:cs="Courier New"/>
          <w:caps/>
          <w:sz w:val="20"/>
          <w:szCs w:val="20"/>
        </w:rPr>
        <w:t>ALCC</w:t>
      </w:r>
      <w:r>
        <w:rPr>
          <w:rFonts w:ascii="Courier New" w:hAnsi="Courier New" w:cs="Courier New"/>
          <w:caps/>
          <w:sz w:val="20"/>
          <w:szCs w:val="20"/>
        </w:rPr>
        <w:t>;</w:t>
      </w:r>
    </w:p>
    <w:p w14:paraId="2B425660" w14:textId="77777777" w:rsidR="00A26F5C" w:rsidRDefault="00A26F5C" w:rsidP="00A26F5C">
      <w:pPr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aps/>
          <w:sz w:val="20"/>
          <w:szCs w:val="20"/>
        </w:rPr>
        <w:t xml:space="preserve">    usevariables are SNI1-SNI8 CET1-CET4 ENV1-ENV3 ALCC;</w:t>
      </w:r>
    </w:p>
    <w:p w14:paraId="2AF85F38" w14:textId="77777777" w:rsidR="00A26F5C" w:rsidRDefault="00A26F5C" w:rsidP="00A26F5C">
      <w:pPr>
        <w:ind w:left="450"/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aps/>
          <w:sz w:val="20"/>
          <w:szCs w:val="20"/>
        </w:rPr>
        <w:t>count is alcc (NB);</w:t>
      </w:r>
    </w:p>
    <w:p w14:paraId="15699F9E" w14:textId="77777777" w:rsidR="00E6536C" w:rsidRPr="00E6536C" w:rsidRDefault="00A26F5C" w:rsidP="00A26F5C">
      <w:pPr>
        <w:ind w:left="450"/>
        <w:rPr>
          <w:rFonts w:ascii="Courier New" w:hAnsi="Courier New" w:cs="Courier New"/>
          <w:color w:val="00B050"/>
          <w:sz w:val="20"/>
          <w:szCs w:val="20"/>
        </w:rPr>
      </w:pPr>
      <w:r w:rsidRPr="00E6536C">
        <w:rPr>
          <w:rFonts w:ascii="Courier New" w:hAnsi="Courier New" w:cs="Courier New"/>
          <w:caps/>
          <w:color w:val="00B050"/>
          <w:sz w:val="20"/>
          <w:szCs w:val="20"/>
        </w:rPr>
        <w:t>!</w:t>
      </w:r>
      <w:r w:rsidR="00E6536C" w:rsidRPr="00E6536C">
        <w:rPr>
          <w:rFonts w:ascii="Courier New" w:hAnsi="Courier New" w:cs="Courier New"/>
          <w:caps/>
          <w:color w:val="00B050"/>
          <w:sz w:val="20"/>
          <w:szCs w:val="20"/>
        </w:rPr>
        <w:t xml:space="preserve"> </w:t>
      </w:r>
      <w:r w:rsidRPr="00E6536C">
        <w:rPr>
          <w:rFonts w:ascii="Courier New" w:hAnsi="Courier New" w:cs="Courier New"/>
          <w:color w:val="00B050"/>
          <w:sz w:val="20"/>
          <w:szCs w:val="20"/>
        </w:rPr>
        <w:t xml:space="preserve">By defining the dependent variable in the structural model as count </w:t>
      </w:r>
    </w:p>
    <w:p w14:paraId="101D33B0" w14:textId="77777777" w:rsidR="00E6536C" w:rsidRPr="00E6536C" w:rsidRDefault="00E6536C" w:rsidP="00E6536C">
      <w:pPr>
        <w:ind w:left="450"/>
        <w:rPr>
          <w:rFonts w:ascii="Courier New" w:hAnsi="Courier New" w:cs="Courier New"/>
          <w:color w:val="00B050"/>
          <w:sz w:val="20"/>
          <w:szCs w:val="20"/>
        </w:rPr>
      </w:pPr>
      <w:r w:rsidRPr="00E6536C">
        <w:rPr>
          <w:rFonts w:ascii="Courier New" w:hAnsi="Courier New" w:cs="Courier New"/>
          <w:color w:val="00B050"/>
          <w:sz w:val="20"/>
          <w:szCs w:val="20"/>
        </w:rPr>
        <w:t xml:space="preserve">! </w:t>
      </w:r>
      <w:r w:rsidR="00A26F5C" w:rsidRPr="00E6536C">
        <w:rPr>
          <w:rFonts w:ascii="Courier New" w:hAnsi="Courier New" w:cs="Courier New"/>
          <w:color w:val="00B050"/>
          <w:sz w:val="20"/>
          <w:szCs w:val="20"/>
        </w:rPr>
        <w:t>variable, Mplus automatically uses Poisson regression</w:t>
      </w:r>
      <w:r w:rsidRPr="00E6536C">
        <w:rPr>
          <w:rFonts w:ascii="Courier New" w:hAnsi="Courier New" w:cs="Courier New"/>
          <w:color w:val="00B050"/>
          <w:sz w:val="20"/>
          <w:szCs w:val="20"/>
        </w:rPr>
        <w:t>. By adding (</w:t>
      </w:r>
      <w:proofErr w:type="spellStart"/>
      <w:r w:rsidRPr="00E6536C">
        <w:rPr>
          <w:rFonts w:ascii="Courier New" w:hAnsi="Courier New" w:cs="Courier New"/>
          <w:color w:val="00B050"/>
          <w:sz w:val="20"/>
          <w:szCs w:val="20"/>
        </w:rPr>
        <w:t>nb</w:t>
      </w:r>
      <w:proofErr w:type="spellEnd"/>
      <w:r w:rsidRPr="00E6536C">
        <w:rPr>
          <w:rFonts w:ascii="Courier New" w:hAnsi="Courier New" w:cs="Courier New"/>
          <w:color w:val="00B050"/>
          <w:sz w:val="20"/>
          <w:szCs w:val="20"/>
        </w:rPr>
        <w:t xml:space="preserve">) </w:t>
      </w:r>
    </w:p>
    <w:p w14:paraId="4B549EC2" w14:textId="77777777" w:rsidR="00A26F5C" w:rsidRPr="00E6536C" w:rsidRDefault="00E6536C" w:rsidP="00E6536C">
      <w:pPr>
        <w:ind w:left="450"/>
        <w:rPr>
          <w:rFonts w:ascii="Courier New" w:hAnsi="Courier New" w:cs="Courier New"/>
          <w:color w:val="00B050"/>
          <w:sz w:val="20"/>
          <w:szCs w:val="20"/>
        </w:rPr>
      </w:pPr>
      <w:r w:rsidRPr="00E6536C">
        <w:rPr>
          <w:rFonts w:ascii="Courier New" w:hAnsi="Courier New" w:cs="Courier New"/>
          <w:color w:val="00B050"/>
          <w:sz w:val="20"/>
          <w:szCs w:val="20"/>
        </w:rPr>
        <w:t xml:space="preserve">! in parentheses, </w:t>
      </w:r>
      <w:r w:rsidR="009E3FCC">
        <w:rPr>
          <w:rFonts w:ascii="Courier New" w:hAnsi="Courier New" w:cs="Courier New"/>
          <w:color w:val="00B050"/>
          <w:sz w:val="20"/>
          <w:szCs w:val="20"/>
        </w:rPr>
        <w:t xml:space="preserve">Mplus </w:t>
      </w:r>
      <w:r w:rsidRPr="00E6536C">
        <w:rPr>
          <w:rFonts w:ascii="Courier New" w:hAnsi="Courier New" w:cs="Courier New"/>
          <w:color w:val="00B050"/>
          <w:sz w:val="20"/>
          <w:szCs w:val="20"/>
        </w:rPr>
        <w:t>uses negative binomial regression</w:t>
      </w:r>
    </w:p>
    <w:p w14:paraId="6E0D891F" w14:textId="77777777" w:rsidR="002C29D0" w:rsidRDefault="002C29D0" w:rsidP="002C29D0">
      <w:pPr>
        <w:rPr>
          <w:rFonts w:ascii="Courier New" w:hAnsi="Courier New" w:cs="Courier New"/>
          <w:caps/>
          <w:sz w:val="20"/>
          <w:szCs w:val="20"/>
        </w:rPr>
      </w:pPr>
      <w:r w:rsidRPr="00E809A2">
        <w:rPr>
          <w:rFonts w:ascii="Courier New" w:hAnsi="Courier New" w:cs="Courier New"/>
          <w:caps/>
          <w:sz w:val="20"/>
          <w:szCs w:val="20"/>
        </w:rPr>
        <w:t xml:space="preserve">ANALYSIS: </w:t>
      </w:r>
    </w:p>
    <w:p w14:paraId="185261ED" w14:textId="77777777" w:rsidR="00E6536C" w:rsidRPr="0049547E" w:rsidRDefault="00E6536C" w:rsidP="00E6536C">
      <w:pPr>
        <w:ind w:left="360"/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aps/>
          <w:sz w:val="20"/>
          <w:szCs w:val="20"/>
        </w:rPr>
        <w:t xml:space="preserve"> </w:t>
      </w:r>
      <w:r w:rsidRPr="0049547E">
        <w:rPr>
          <w:rFonts w:ascii="Courier New" w:hAnsi="Courier New" w:cs="Courier New"/>
          <w:caps/>
          <w:sz w:val="20"/>
          <w:szCs w:val="20"/>
        </w:rPr>
        <w:t>ESTIMATOR = MLR;</w:t>
      </w:r>
    </w:p>
    <w:p w14:paraId="2B8377B9" w14:textId="77777777" w:rsidR="002C29D0" w:rsidRPr="00E809A2" w:rsidRDefault="002C29D0" w:rsidP="002C29D0">
      <w:pPr>
        <w:ind w:left="450"/>
        <w:rPr>
          <w:rFonts w:ascii="Courier New" w:hAnsi="Courier New" w:cs="Courier New"/>
          <w:caps/>
          <w:sz w:val="20"/>
          <w:szCs w:val="20"/>
        </w:rPr>
      </w:pPr>
      <w:r w:rsidRPr="00E809A2">
        <w:rPr>
          <w:rFonts w:ascii="Courier New" w:hAnsi="Courier New" w:cs="Courier New"/>
          <w:caps/>
          <w:sz w:val="20"/>
          <w:szCs w:val="20"/>
        </w:rPr>
        <w:t>TYPE = RANDOM;</w:t>
      </w:r>
    </w:p>
    <w:p w14:paraId="6D94B7A4" w14:textId="77777777" w:rsidR="002C29D0" w:rsidRPr="00E809A2" w:rsidRDefault="002C29D0" w:rsidP="002C29D0">
      <w:pPr>
        <w:ind w:left="450"/>
        <w:rPr>
          <w:rFonts w:ascii="Courier New" w:hAnsi="Courier New" w:cs="Courier New"/>
          <w:caps/>
          <w:sz w:val="20"/>
          <w:szCs w:val="20"/>
        </w:rPr>
      </w:pPr>
      <w:r w:rsidRPr="00E809A2">
        <w:rPr>
          <w:rFonts w:ascii="Courier New" w:hAnsi="Courier New" w:cs="Courier New"/>
          <w:caps/>
          <w:sz w:val="20"/>
          <w:szCs w:val="20"/>
        </w:rPr>
        <w:t>ALGORITH = INTEGRATION;</w:t>
      </w:r>
    </w:p>
    <w:p w14:paraId="7D55FAB2" w14:textId="77AD0AF9" w:rsidR="002C29D0" w:rsidRPr="00E809A2" w:rsidRDefault="002C29D0" w:rsidP="002C29D0">
      <w:pPr>
        <w:ind w:left="450"/>
        <w:rPr>
          <w:rFonts w:ascii="Courier New" w:hAnsi="Courier New" w:cs="Courier New"/>
          <w:caps/>
          <w:sz w:val="20"/>
          <w:szCs w:val="20"/>
        </w:rPr>
      </w:pPr>
      <w:r w:rsidRPr="00E809A2">
        <w:rPr>
          <w:rFonts w:ascii="Courier New" w:hAnsi="Courier New" w:cs="Courier New"/>
          <w:caps/>
          <w:sz w:val="20"/>
          <w:szCs w:val="20"/>
        </w:rPr>
        <w:t>ITERATIONS</w:t>
      </w:r>
      <w:r w:rsidR="006409FA">
        <w:rPr>
          <w:rFonts w:ascii="Courier New" w:hAnsi="Courier New" w:cs="Courier New"/>
          <w:caps/>
          <w:sz w:val="20"/>
          <w:szCs w:val="20"/>
        </w:rPr>
        <w:t xml:space="preserve"> </w:t>
      </w:r>
      <w:r w:rsidRPr="00E809A2">
        <w:rPr>
          <w:rFonts w:ascii="Courier New" w:hAnsi="Courier New" w:cs="Courier New"/>
          <w:caps/>
          <w:sz w:val="20"/>
          <w:szCs w:val="20"/>
        </w:rPr>
        <w:t>=</w:t>
      </w:r>
      <w:r w:rsidR="006409FA">
        <w:rPr>
          <w:rFonts w:ascii="Courier New" w:hAnsi="Courier New" w:cs="Courier New"/>
          <w:caps/>
          <w:sz w:val="20"/>
          <w:szCs w:val="20"/>
        </w:rPr>
        <w:t xml:space="preserve"> </w:t>
      </w:r>
      <w:r w:rsidRPr="00E809A2">
        <w:rPr>
          <w:rFonts w:ascii="Courier New" w:hAnsi="Courier New" w:cs="Courier New"/>
          <w:caps/>
          <w:sz w:val="20"/>
          <w:szCs w:val="20"/>
        </w:rPr>
        <w:t>1000;</w:t>
      </w:r>
    </w:p>
    <w:p w14:paraId="667F830F" w14:textId="77777777" w:rsidR="002C29D0" w:rsidRDefault="002C29D0" w:rsidP="002C29D0">
      <w:pPr>
        <w:ind w:left="450"/>
        <w:rPr>
          <w:rFonts w:ascii="Courier New" w:hAnsi="Courier New" w:cs="Courier New"/>
          <w:caps/>
          <w:sz w:val="20"/>
          <w:szCs w:val="20"/>
        </w:rPr>
      </w:pPr>
      <w:r w:rsidRPr="00E809A2">
        <w:rPr>
          <w:rFonts w:ascii="Courier New" w:hAnsi="Courier New" w:cs="Courier New"/>
          <w:caps/>
          <w:sz w:val="20"/>
          <w:szCs w:val="20"/>
        </w:rPr>
        <w:t>MITERATIONS = 1000;</w:t>
      </w:r>
    </w:p>
    <w:p w14:paraId="44D3D527" w14:textId="77777777" w:rsidR="002C29D0" w:rsidRPr="0049547E" w:rsidRDefault="002C29D0" w:rsidP="002C29D0">
      <w:pPr>
        <w:rPr>
          <w:rFonts w:ascii="Courier New" w:hAnsi="Courier New" w:cs="Courier New"/>
          <w:caps/>
          <w:sz w:val="20"/>
          <w:szCs w:val="20"/>
        </w:rPr>
      </w:pPr>
      <w:r w:rsidRPr="0049547E">
        <w:rPr>
          <w:rFonts w:ascii="Courier New" w:hAnsi="Courier New" w:cs="Courier New"/>
          <w:caps/>
          <w:sz w:val="20"/>
          <w:szCs w:val="20"/>
        </w:rPr>
        <w:t xml:space="preserve">MODEL: </w:t>
      </w:r>
    </w:p>
    <w:p w14:paraId="0DA518EE" w14:textId="77777777" w:rsidR="002C29D0" w:rsidRPr="007917B7" w:rsidRDefault="002C29D0" w:rsidP="002C29D0">
      <w:pPr>
        <w:ind w:left="36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sni BY </w:t>
      </w:r>
      <w:r>
        <w:rPr>
          <w:rFonts w:ascii="Courier New" w:hAnsi="Courier New" w:cs="Courier New"/>
          <w:caps/>
          <w:sz w:val="20"/>
          <w:szCs w:val="20"/>
        </w:rPr>
        <w:t>SNI1</w:t>
      </w:r>
      <w:r w:rsidRPr="007917B7">
        <w:rPr>
          <w:rFonts w:ascii="Courier New" w:hAnsi="Courier New" w:cs="Courier New"/>
          <w:caps/>
          <w:sz w:val="20"/>
          <w:szCs w:val="20"/>
        </w:rPr>
        <w:t>*0.47578;</w:t>
      </w:r>
      <w:r>
        <w:rPr>
          <w:rFonts w:ascii="Courier New" w:hAnsi="Courier New" w:cs="Courier New"/>
          <w:caps/>
          <w:sz w:val="20"/>
          <w:szCs w:val="20"/>
        </w:rPr>
        <w:t xml:space="preserve"> </w:t>
      </w:r>
    </w:p>
    <w:p w14:paraId="11BA1B2F" w14:textId="77777777" w:rsidR="002C29D0" w:rsidRPr="007917B7" w:rsidRDefault="002C29D0" w:rsidP="002C29D0">
      <w:pPr>
        <w:ind w:left="36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sni BY </w:t>
      </w:r>
      <w:r>
        <w:rPr>
          <w:rFonts w:ascii="Courier New" w:hAnsi="Courier New" w:cs="Courier New"/>
          <w:caps/>
          <w:sz w:val="20"/>
          <w:szCs w:val="20"/>
        </w:rPr>
        <w:t>SNI2</w:t>
      </w:r>
      <w:r w:rsidRPr="007917B7">
        <w:rPr>
          <w:rFonts w:ascii="Courier New" w:hAnsi="Courier New" w:cs="Courier New"/>
          <w:caps/>
          <w:sz w:val="20"/>
          <w:szCs w:val="20"/>
        </w:rPr>
        <w:t>*0.58093;</w:t>
      </w:r>
    </w:p>
    <w:p w14:paraId="2BB1A0CF" w14:textId="77777777" w:rsidR="002C29D0" w:rsidRPr="007917B7" w:rsidRDefault="002C29D0" w:rsidP="002C29D0">
      <w:pPr>
        <w:ind w:left="36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sni BY </w:t>
      </w:r>
      <w:r>
        <w:rPr>
          <w:rFonts w:ascii="Courier New" w:hAnsi="Courier New" w:cs="Courier New"/>
          <w:caps/>
          <w:sz w:val="20"/>
          <w:szCs w:val="20"/>
        </w:rPr>
        <w:t>SNI3</w:t>
      </w:r>
      <w:r w:rsidRPr="007917B7">
        <w:rPr>
          <w:rFonts w:ascii="Courier New" w:hAnsi="Courier New" w:cs="Courier New"/>
          <w:caps/>
          <w:sz w:val="20"/>
          <w:szCs w:val="20"/>
        </w:rPr>
        <w:t>*0.39956;</w:t>
      </w:r>
    </w:p>
    <w:p w14:paraId="5872EAA8" w14:textId="77777777" w:rsidR="002C29D0" w:rsidRPr="007917B7" w:rsidRDefault="002C29D0" w:rsidP="002C29D0">
      <w:pPr>
        <w:ind w:left="36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sni BY </w:t>
      </w:r>
      <w:r>
        <w:rPr>
          <w:rFonts w:ascii="Courier New" w:hAnsi="Courier New" w:cs="Courier New"/>
          <w:caps/>
          <w:sz w:val="20"/>
          <w:szCs w:val="20"/>
        </w:rPr>
        <w:t>SNI4</w:t>
      </w:r>
      <w:r w:rsidRPr="007917B7">
        <w:rPr>
          <w:rFonts w:ascii="Courier New" w:hAnsi="Courier New" w:cs="Courier New"/>
          <w:caps/>
          <w:sz w:val="20"/>
          <w:szCs w:val="20"/>
        </w:rPr>
        <w:t>*0.53748;</w:t>
      </w:r>
    </w:p>
    <w:p w14:paraId="4BA1177B" w14:textId="5116E534" w:rsidR="002C29D0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sni BY </w:t>
      </w:r>
      <w:r>
        <w:rPr>
          <w:rFonts w:ascii="Courier New" w:hAnsi="Courier New" w:cs="Courier New"/>
          <w:caps/>
          <w:sz w:val="20"/>
          <w:szCs w:val="20"/>
        </w:rPr>
        <w:t>SNI5</w:t>
      </w:r>
      <w:r w:rsidR="00567DB9">
        <w:rPr>
          <w:rFonts w:ascii="Courier New" w:hAnsi="Courier New" w:cs="Courier New"/>
          <w:caps/>
          <w:sz w:val="20"/>
          <w:szCs w:val="20"/>
        </w:rPr>
        <w:t>*</w:t>
      </w:r>
      <w:r w:rsidRPr="007917B7">
        <w:rPr>
          <w:rFonts w:ascii="Courier New" w:hAnsi="Courier New" w:cs="Courier New"/>
          <w:caps/>
          <w:sz w:val="20"/>
          <w:szCs w:val="20"/>
        </w:rPr>
        <w:t>0.62815;</w:t>
      </w:r>
      <w:r>
        <w:rPr>
          <w:rFonts w:ascii="Courier New" w:hAnsi="Courier New" w:cs="Courier New"/>
          <w:caps/>
          <w:sz w:val="20"/>
          <w:szCs w:val="20"/>
        </w:rPr>
        <w:t xml:space="preserve"> </w:t>
      </w:r>
    </w:p>
    <w:p w14:paraId="7E0EAB76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sni BY </w:t>
      </w:r>
      <w:r>
        <w:rPr>
          <w:rFonts w:ascii="Courier New" w:hAnsi="Courier New" w:cs="Courier New"/>
          <w:caps/>
          <w:sz w:val="20"/>
          <w:szCs w:val="20"/>
        </w:rPr>
        <w:t>SNI6</w:t>
      </w:r>
      <w:r w:rsidRPr="007917B7">
        <w:rPr>
          <w:rFonts w:ascii="Courier New" w:hAnsi="Courier New" w:cs="Courier New"/>
          <w:caps/>
          <w:sz w:val="20"/>
          <w:szCs w:val="20"/>
        </w:rPr>
        <w:t>*0.54007;</w:t>
      </w:r>
    </w:p>
    <w:p w14:paraId="13D4CFA5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sni BY </w:t>
      </w:r>
      <w:r>
        <w:rPr>
          <w:rFonts w:ascii="Courier New" w:hAnsi="Courier New" w:cs="Courier New"/>
          <w:caps/>
          <w:sz w:val="20"/>
          <w:szCs w:val="20"/>
        </w:rPr>
        <w:t>SNI7</w:t>
      </w:r>
      <w:r w:rsidRPr="007917B7">
        <w:rPr>
          <w:rFonts w:ascii="Courier New" w:hAnsi="Courier New" w:cs="Courier New"/>
          <w:caps/>
          <w:sz w:val="20"/>
          <w:szCs w:val="20"/>
        </w:rPr>
        <w:t>*0.56226;</w:t>
      </w:r>
    </w:p>
    <w:p w14:paraId="662EB77E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sni BY </w:t>
      </w:r>
      <w:r>
        <w:rPr>
          <w:rFonts w:ascii="Courier New" w:hAnsi="Courier New" w:cs="Courier New"/>
          <w:caps/>
          <w:sz w:val="20"/>
          <w:szCs w:val="20"/>
        </w:rPr>
        <w:t>SNI8</w:t>
      </w:r>
      <w:r w:rsidRPr="007917B7">
        <w:rPr>
          <w:rFonts w:ascii="Courier New" w:hAnsi="Courier New" w:cs="Courier New"/>
          <w:caps/>
          <w:sz w:val="20"/>
          <w:szCs w:val="20"/>
        </w:rPr>
        <w:t>*0.54274;</w:t>
      </w:r>
    </w:p>
    <w:p w14:paraId="294252B6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sni BY </w:t>
      </w:r>
      <w:r>
        <w:rPr>
          <w:rFonts w:ascii="Courier New" w:hAnsi="Courier New" w:cs="Courier New"/>
          <w:caps/>
          <w:sz w:val="20"/>
          <w:szCs w:val="20"/>
        </w:rPr>
        <w:t>CET1</w:t>
      </w:r>
      <w:r w:rsidRPr="007917B7">
        <w:rPr>
          <w:rFonts w:ascii="Courier New" w:hAnsi="Courier New" w:cs="Courier New"/>
          <w:caps/>
          <w:sz w:val="20"/>
          <w:szCs w:val="20"/>
        </w:rPr>
        <w:t>*0.05066;</w:t>
      </w:r>
    </w:p>
    <w:p w14:paraId="706BE635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sni BY </w:t>
      </w:r>
      <w:r>
        <w:rPr>
          <w:rFonts w:ascii="Courier New" w:hAnsi="Courier New" w:cs="Courier New"/>
          <w:caps/>
          <w:sz w:val="20"/>
          <w:szCs w:val="20"/>
        </w:rPr>
        <w:t>CET2</w:t>
      </w:r>
      <w:r w:rsidRPr="007917B7">
        <w:rPr>
          <w:rFonts w:ascii="Courier New" w:hAnsi="Courier New" w:cs="Courier New"/>
          <w:caps/>
          <w:sz w:val="20"/>
          <w:szCs w:val="20"/>
        </w:rPr>
        <w:t>*0.00752;</w:t>
      </w:r>
    </w:p>
    <w:p w14:paraId="766B7424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sni BY </w:t>
      </w:r>
      <w:r>
        <w:rPr>
          <w:rFonts w:ascii="Courier New" w:hAnsi="Courier New" w:cs="Courier New"/>
          <w:caps/>
          <w:sz w:val="20"/>
          <w:szCs w:val="20"/>
        </w:rPr>
        <w:t>CET3</w:t>
      </w:r>
      <w:r w:rsidRPr="007917B7">
        <w:rPr>
          <w:rFonts w:ascii="Courier New" w:hAnsi="Courier New" w:cs="Courier New"/>
          <w:caps/>
          <w:sz w:val="20"/>
          <w:szCs w:val="20"/>
        </w:rPr>
        <w:t>@-0.01609;</w:t>
      </w:r>
    </w:p>
    <w:p w14:paraId="135370B5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sni BY </w:t>
      </w:r>
      <w:r>
        <w:rPr>
          <w:rFonts w:ascii="Courier New" w:hAnsi="Courier New" w:cs="Courier New"/>
          <w:caps/>
          <w:sz w:val="20"/>
          <w:szCs w:val="20"/>
        </w:rPr>
        <w:t>CET4</w:t>
      </w:r>
      <w:r w:rsidRPr="007917B7">
        <w:rPr>
          <w:rFonts w:ascii="Courier New" w:hAnsi="Courier New" w:cs="Courier New"/>
          <w:caps/>
          <w:sz w:val="20"/>
          <w:szCs w:val="20"/>
        </w:rPr>
        <w:t>*-0.01987;</w:t>
      </w:r>
    </w:p>
    <w:p w14:paraId="03178B53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sni BY </w:t>
      </w:r>
      <w:r>
        <w:rPr>
          <w:rFonts w:ascii="Courier New" w:hAnsi="Courier New" w:cs="Courier New"/>
          <w:caps/>
          <w:sz w:val="20"/>
          <w:szCs w:val="20"/>
        </w:rPr>
        <w:t>ENV1</w:t>
      </w:r>
      <w:r w:rsidRPr="007917B7">
        <w:rPr>
          <w:rFonts w:ascii="Courier New" w:hAnsi="Courier New" w:cs="Courier New"/>
          <w:caps/>
          <w:sz w:val="20"/>
          <w:szCs w:val="20"/>
        </w:rPr>
        <w:t>*0.00236;</w:t>
      </w:r>
    </w:p>
    <w:p w14:paraId="3948B224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sni BY </w:t>
      </w:r>
      <w:r>
        <w:rPr>
          <w:rFonts w:ascii="Courier New" w:hAnsi="Courier New" w:cs="Courier New"/>
          <w:caps/>
          <w:sz w:val="20"/>
          <w:szCs w:val="20"/>
        </w:rPr>
        <w:t>ENV2</w:t>
      </w:r>
      <w:r w:rsidRPr="007917B7">
        <w:rPr>
          <w:rFonts w:ascii="Courier New" w:hAnsi="Courier New" w:cs="Courier New"/>
          <w:caps/>
          <w:sz w:val="20"/>
          <w:szCs w:val="20"/>
        </w:rPr>
        <w:t>@-0.01980;</w:t>
      </w:r>
    </w:p>
    <w:p w14:paraId="34E6D165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sni BY </w:t>
      </w:r>
      <w:r>
        <w:rPr>
          <w:rFonts w:ascii="Courier New" w:hAnsi="Courier New" w:cs="Courier New"/>
          <w:caps/>
          <w:sz w:val="20"/>
          <w:szCs w:val="20"/>
        </w:rPr>
        <w:t>ENV3</w:t>
      </w:r>
      <w:r w:rsidRPr="007917B7">
        <w:rPr>
          <w:rFonts w:ascii="Courier New" w:hAnsi="Courier New" w:cs="Courier New"/>
          <w:caps/>
          <w:sz w:val="20"/>
          <w:szCs w:val="20"/>
        </w:rPr>
        <w:t>*0.01993;</w:t>
      </w:r>
    </w:p>
    <w:p w14:paraId="15FBD0A8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cet BY </w:t>
      </w:r>
      <w:r>
        <w:rPr>
          <w:rFonts w:ascii="Courier New" w:hAnsi="Courier New" w:cs="Courier New"/>
          <w:caps/>
          <w:sz w:val="20"/>
          <w:szCs w:val="20"/>
        </w:rPr>
        <w:t>SNI1</w:t>
      </w:r>
      <w:r w:rsidRPr="007917B7">
        <w:rPr>
          <w:rFonts w:ascii="Courier New" w:hAnsi="Courier New" w:cs="Courier New"/>
          <w:caps/>
          <w:sz w:val="20"/>
          <w:szCs w:val="20"/>
        </w:rPr>
        <w:t>*-0.02102;</w:t>
      </w:r>
    </w:p>
    <w:p w14:paraId="78808303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cet BY </w:t>
      </w:r>
      <w:r>
        <w:rPr>
          <w:rFonts w:ascii="Courier New" w:hAnsi="Courier New" w:cs="Courier New"/>
          <w:caps/>
          <w:sz w:val="20"/>
          <w:szCs w:val="20"/>
        </w:rPr>
        <w:t>SNI2</w:t>
      </w:r>
      <w:r w:rsidRPr="007917B7">
        <w:rPr>
          <w:rFonts w:ascii="Courier New" w:hAnsi="Courier New" w:cs="Courier New"/>
          <w:caps/>
          <w:sz w:val="20"/>
          <w:szCs w:val="20"/>
        </w:rPr>
        <w:t>*-0.05138;</w:t>
      </w:r>
    </w:p>
    <w:p w14:paraId="752EFCF4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cet BY </w:t>
      </w:r>
      <w:r>
        <w:rPr>
          <w:rFonts w:ascii="Courier New" w:hAnsi="Courier New" w:cs="Courier New"/>
          <w:caps/>
          <w:sz w:val="20"/>
          <w:szCs w:val="20"/>
        </w:rPr>
        <w:t>SNI3</w:t>
      </w:r>
      <w:r w:rsidRPr="007917B7">
        <w:rPr>
          <w:rFonts w:ascii="Courier New" w:hAnsi="Courier New" w:cs="Courier New"/>
          <w:caps/>
          <w:sz w:val="20"/>
          <w:szCs w:val="20"/>
        </w:rPr>
        <w:t>*0.01961;</w:t>
      </w:r>
    </w:p>
    <w:p w14:paraId="26AB0804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cet BY </w:t>
      </w:r>
      <w:r>
        <w:rPr>
          <w:rFonts w:ascii="Courier New" w:hAnsi="Courier New" w:cs="Courier New"/>
          <w:caps/>
          <w:sz w:val="20"/>
          <w:szCs w:val="20"/>
        </w:rPr>
        <w:t>SNI4</w:t>
      </w:r>
      <w:r w:rsidRPr="007917B7">
        <w:rPr>
          <w:rFonts w:ascii="Courier New" w:hAnsi="Courier New" w:cs="Courier New"/>
          <w:caps/>
          <w:sz w:val="20"/>
          <w:szCs w:val="20"/>
        </w:rPr>
        <w:t>*-0.02540;</w:t>
      </w:r>
    </w:p>
    <w:p w14:paraId="0A5F402C" w14:textId="77777777" w:rsidR="002C29D0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cet BY </w:t>
      </w:r>
      <w:r>
        <w:rPr>
          <w:rFonts w:ascii="Courier New" w:hAnsi="Courier New" w:cs="Courier New"/>
          <w:caps/>
          <w:sz w:val="20"/>
          <w:szCs w:val="20"/>
        </w:rPr>
        <w:t>SNI5</w:t>
      </w:r>
      <w:r w:rsidRPr="007917B7">
        <w:rPr>
          <w:rFonts w:ascii="Courier New" w:hAnsi="Courier New" w:cs="Courier New"/>
          <w:caps/>
          <w:sz w:val="20"/>
          <w:szCs w:val="20"/>
        </w:rPr>
        <w:t>@-0.01960;</w:t>
      </w:r>
    </w:p>
    <w:p w14:paraId="032D8CBD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cet BY </w:t>
      </w:r>
      <w:r>
        <w:rPr>
          <w:rFonts w:ascii="Courier New" w:hAnsi="Courier New" w:cs="Courier New"/>
          <w:caps/>
          <w:sz w:val="20"/>
          <w:szCs w:val="20"/>
        </w:rPr>
        <w:t>SNI6</w:t>
      </w:r>
      <w:r w:rsidRPr="007917B7">
        <w:rPr>
          <w:rFonts w:ascii="Courier New" w:hAnsi="Courier New" w:cs="Courier New"/>
          <w:caps/>
          <w:sz w:val="20"/>
          <w:szCs w:val="20"/>
        </w:rPr>
        <w:t>*0.05694;</w:t>
      </w:r>
    </w:p>
    <w:p w14:paraId="057CDD58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cet BY </w:t>
      </w:r>
      <w:r>
        <w:rPr>
          <w:rFonts w:ascii="Courier New" w:hAnsi="Courier New" w:cs="Courier New"/>
          <w:caps/>
          <w:sz w:val="20"/>
          <w:szCs w:val="20"/>
        </w:rPr>
        <w:t>SNI7</w:t>
      </w:r>
      <w:r w:rsidRPr="007917B7">
        <w:rPr>
          <w:rFonts w:ascii="Courier New" w:hAnsi="Courier New" w:cs="Courier New"/>
          <w:caps/>
          <w:sz w:val="20"/>
          <w:szCs w:val="20"/>
        </w:rPr>
        <w:t>*-0.00331;</w:t>
      </w:r>
    </w:p>
    <w:p w14:paraId="224432AB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cet BY </w:t>
      </w:r>
      <w:r>
        <w:rPr>
          <w:rFonts w:ascii="Courier New" w:hAnsi="Courier New" w:cs="Courier New"/>
          <w:caps/>
          <w:sz w:val="20"/>
          <w:szCs w:val="20"/>
        </w:rPr>
        <w:t>SNI8</w:t>
      </w:r>
      <w:r w:rsidRPr="007917B7">
        <w:rPr>
          <w:rFonts w:ascii="Courier New" w:hAnsi="Courier New" w:cs="Courier New"/>
          <w:caps/>
          <w:sz w:val="20"/>
          <w:szCs w:val="20"/>
        </w:rPr>
        <w:t>*0.04815;</w:t>
      </w:r>
    </w:p>
    <w:p w14:paraId="2D588F59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cet BY </w:t>
      </w:r>
      <w:r>
        <w:rPr>
          <w:rFonts w:ascii="Courier New" w:hAnsi="Courier New" w:cs="Courier New"/>
          <w:caps/>
          <w:sz w:val="20"/>
          <w:szCs w:val="20"/>
        </w:rPr>
        <w:t>CET1</w:t>
      </w:r>
      <w:r w:rsidRPr="007917B7">
        <w:rPr>
          <w:rFonts w:ascii="Courier New" w:hAnsi="Courier New" w:cs="Courier New"/>
          <w:caps/>
          <w:sz w:val="20"/>
          <w:szCs w:val="20"/>
        </w:rPr>
        <w:t>*0.51836;</w:t>
      </w:r>
    </w:p>
    <w:p w14:paraId="39800DA1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cet BY </w:t>
      </w:r>
      <w:r>
        <w:rPr>
          <w:rFonts w:ascii="Courier New" w:hAnsi="Courier New" w:cs="Courier New"/>
          <w:caps/>
          <w:sz w:val="20"/>
          <w:szCs w:val="20"/>
        </w:rPr>
        <w:t>CET2</w:t>
      </w:r>
      <w:r w:rsidRPr="007917B7">
        <w:rPr>
          <w:rFonts w:ascii="Courier New" w:hAnsi="Courier New" w:cs="Courier New"/>
          <w:caps/>
          <w:sz w:val="20"/>
          <w:szCs w:val="20"/>
        </w:rPr>
        <w:t>*0.65097;</w:t>
      </w:r>
    </w:p>
    <w:p w14:paraId="0097B5D7" w14:textId="39C3A729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cet BY </w:t>
      </w:r>
      <w:r>
        <w:rPr>
          <w:rFonts w:ascii="Courier New" w:hAnsi="Courier New" w:cs="Courier New"/>
          <w:caps/>
          <w:sz w:val="20"/>
          <w:szCs w:val="20"/>
        </w:rPr>
        <w:t>CET3</w:t>
      </w:r>
      <w:r w:rsidR="00567DB9">
        <w:rPr>
          <w:rFonts w:ascii="Courier New" w:hAnsi="Courier New" w:cs="Courier New"/>
          <w:caps/>
          <w:sz w:val="20"/>
          <w:szCs w:val="20"/>
        </w:rPr>
        <w:t>*</w:t>
      </w:r>
      <w:r w:rsidRPr="007917B7">
        <w:rPr>
          <w:rFonts w:ascii="Courier New" w:hAnsi="Courier New" w:cs="Courier New"/>
          <w:caps/>
          <w:sz w:val="20"/>
          <w:szCs w:val="20"/>
        </w:rPr>
        <w:t>0.75036;</w:t>
      </w:r>
    </w:p>
    <w:p w14:paraId="5727BAE4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cet BY </w:t>
      </w:r>
      <w:r>
        <w:rPr>
          <w:rFonts w:ascii="Courier New" w:hAnsi="Courier New" w:cs="Courier New"/>
          <w:caps/>
          <w:sz w:val="20"/>
          <w:szCs w:val="20"/>
        </w:rPr>
        <w:t>CET4</w:t>
      </w:r>
      <w:r w:rsidRPr="007917B7">
        <w:rPr>
          <w:rFonts w:ascii="Courier New" w:hAnsi="Courier New" w:cs="Courier New"/>
          <w:caps/>
          <w:sz w:val="20"/>
          <w:szCs w:val="20"/>
        </w:rPr>
        <w:t>*0.77027;</w:t>
      </w:r>
    </w:p>
    <w:p w14:paraId="2A39A91A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cet BY </w:t>
      </w:r>
      <w:r>
        <w:rPr>
          <w:rFonts w:ascii="Courier New" w:hAnsi="Courier New" w:cs="Courier New"/>
          <w:caps/>
          <w:sz w:val="20"/>
          <w:szCs w:val="20"/>
        </w:rPr>
        <w:t>ENV1</w:t>
      </w:r>
      <w:r w:rsidRPr="007917B7">
        <w:rPr>
          <w:rFonts w:ascii="Courier New" w:hAnsi="Courier New" w:cs="Courier New"/>
          <w:caps/>
          <w:sz w:val="20"/>
          <w:szCs w:val="20"/>
        </w:rPr>
        <w:t>*-0.00922;</w:t>
      </w:r>
    </w:p>
    <w:p w14:paraId="01191B72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cet BY </w:t>
      </w:r>
      <w:r>
        <w:rPr>
          <w:rFonts w:ascii="Courier New" w:hAnsi="Courier New" w:cs="Courier New"/>
          <w:caps/>
          <w:sz w:val="20"/>
          <w:szCs w:val="20"/>
        </w:rPr>
        <w:t>ENV2</w:t>
      </w:r>
      <w:r w:rsidRPr="007917B7">
        <w:rPr>
          <w:rFonts w:ascii="Courier New" w:hAnsi="Courier New" w:cs="Courier New"/>
          <w:caps/>
          <w:sz w:val="20"/>
          <w:szCs w:val="20"/>
        </w:rPr>
        <w:t>@-0.00803;</w:t>
      </w:r>
    </w:p>
    <w:p w14:paraId="3B3EA574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cet BY </w:t>
      </w:r>
      <w:r>
        <w:rPr>
          <w:rFonts w:ascii="Courier New" w:hAnsi="Courier New" w:cs="Courier New"/>
          <w:caps/>
          <w:sz w:val="20"/>
          <w:szCs w:val="20"/>
        </w:rPr>
        <w:t>ENV3</w:t>
      </w:r>
      <w:r w:rsidRPr="007917B7">
        <w:rPr>
          <w:rFonts w:ascii="Courier New" w:hAnsi="Courier New" w:cs="Courier New"/>
          <w:caps/>
          <w:sz w:val="20"/>
          <w:szCs w:val="20"/>
        </w:rPr>
        <w:t>*0.01844;</w:t>
      </w:r>
    </w:p>
    <w:p w14:paraId="6D5E2017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eco BY </w:t>
      </w:r>
      <w:r>
        <w:rPr>
          <w:rFonts w:ascii="Courier New" w:hAnsi="Courier New" w:cs="Courier New"/>
          <w:caps/>
          <w:sz w:val="20"/>
          <w:szCs w:val="20"/>
        </w:rPr>
        <w:t>SNI1</w:t>
      </w:r>
      <w:r w:rsidRPr="007917B7">
        <w:rPr>
          <w:rFonts w:ascii="Courier New" w:hAnsi="Courier New" w:cs="Courier New"/>
          <w:caps/>
          <w:sz w:val="20"/>
          <w:szCs w:val="20"/>
        </w:rPr>
        <w:t>*-0.03539;</w:t>
      </w:r>
    </w:p>
    <w:p w14:paraId="4F020C90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eco BY </w:t>
      </w:r>
      <w:r>
        <w:rPr>
          <w:rFonts w:ascii="Courier New" w:hAnsi="Courier New" w:cs="Courier New"/>
          <w:caps/>
          <w:sz w:val="20"/>
          <w:szCs w:val="20"/>
        </w:rPr>
        <w:t>SNI2</w:t>
      </w:r>
      <w:r w:rsidRPr="007917B7">
        <w:rPr>
          <w:rFonts w:ascii="Courier New" w:hAnsi="Courier New" w:cs="Courier New"/>
          <w:caps/>
          <w:sz w:val="20"/>
          <w:szCs w:val="20"/>
        </w:rPr>
        <w:t>*0.02923;</w:t>
      </w:r>
    </w:p>
    <w:p w14:paraId="1CA8D40B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eco BY </w:t>
      </w:r>
      <w:r>
        <w:rPr>
          <w:rFonts w:ascii="Courier New" w:hAnsi="Courier New" w:cs="Courier New"/>
          <w:caps/>
          <w:sz w:val="20"/>
          <w:szCs w:val="20"/>
        </w:rPr>
        <w:t>SNI3</w:t>
      </w:r>
      <w:r w:rsidRPr="007917B7">
        <w:rPr>
          <w:rFonts w:ascii="Courier New" w:hAnsi="Courier New" w:cs="Courier New"/>
          <w:caps/>
          <w:sz w:val="20"/>
          <w:szCs w:val="20"/>
        </w:rPr>
        <w:t>*0.06532;</w:t>
      </w:r>
    </w:p>
    <w:p w14:paraId="13DB7AC6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eco BY </w:t>
      </w:r>
      <w:r>
        <w:rPr>
          <w:rFonts w:ascii="Courier New" w:hAnsi="Courier New" w:cs="Courier New"/>
          <w:caps/>
          <w:sz w:val="20"/>
          <w:szCs w:val="20"/>
        </w:rPr>
        <w:t>SNI4</w:t>
      </w:r>
      <w:r w:rsidRPr="007917B7">
        <w:rPr>
          <w:rFonts w:ascii="Courier New" w:hAnsi="Courier New" w:cs="Courier New"/>
          <w:caps/>
          <w:sz w:val="20"/>
          <w:szCs w:val="20"/>
        </w:rPr>
        <w:t>*0.00673;</w:t>
      </w:r>
    </w:p>
    <w:p w14:paraId="6601AA0F" w14:textId="77777777" w:rsidR="002C29D0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eco BY </w:t>
      </w:r>
      <w:r>
        <w:rPr>
          <w:rFonts w:ascii="Courier New" w:hAnsi="Courier New" w:cs="Courier New"/>
          <w:caps/>
          <w:sz w:val="20"/>
          <w:szCs w:val="20"/>
        </w:rPr>
        <w:t>SNI5</w:t>
      </w:r>
      <w:r w:rsidRPr="007917B7">
        <w:rPr>
          <w:rFonts w:ascii="Courier New" w:hAnsi="Courier New" w:cs="Courier New"/>
          <w:caps/>
          <w:sz w:val="20"/>
          <w:szCs w:val="20"/>
        </w:rPr>
        <w:t>@-0.01515;</w:t>
      </w:r>
    </w:p>
    <w:p w14:paraId="68E60120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eco BY </w:t>
      </w:r>
      <w:r>
        <w:rPr>
          <w:rFonts w:ascii="Courier New" w:hAnsi="Courier New" w:cs="Courier New"/>
          <w:caps/>
          <w:sz w:val="20"/>
          <w:szCs w:val="20"/>
        </w:rPr>
        <w:t>SNI6</w:t>
      </w:r>
      <w:r w:rsidRPr="007917B7">
        <w:rPr>
          <w:rFonts w:ascii="Courier New" w:hAnsi="Courier New" w:cs="Courier New"/>
          <w:caps/>
          <w:sz w:val="20"/>
          <w:szCs w:val="20"/>
        </w:rPr>
        <w:t>*0.03105;</w:t>
      </w:r>
    </w:p>
    <w:p w14:paraId="5AC6163E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eco BY </w:t>
      </w:r>
      <w:r>
        <w:rPr>
          <w:rFonts w:ascii="Courier New" w:hAnsi="Courier New" w:cs="Courier New"/>
          <w:caps/>
          <w:sz w:val="20"/>
          <w:szCs w:val="20"/>
        </w:rPr>
        <w:t>SNI7</w:t>
      </w:r>
      <w:r w:rsidRPr="007917B7">
        <w:rPr>
          <w:rFonts w:ascii="Courier New" w:hAnsi="Courier New" w:cs="Courier New"/>
          <w:caps/>
          <w:sz w:val="20"/>
          <w:szCs w:val="20"/>
        </w:rPr>
        <w:t>*0.00445;</w:t>
      </w:r>
    </w:p>
    <w:p w14:paraId="7C503EC2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eco BY </w:t>
      </w:r>
      <w:r>
        <w:rPr>
          <w:rFonts w:ascii="Courier New" w:hAnsi="Courier New" w:cs="Courier New"/>
          <w:caps/>
          <w:sz w:val="20"/>
          <w:szCs w:val="20"/>
        </w:rPr>
        <w:t>SNI8</w:t>
      </w:r>
      <w:r w:rsidRPr="007917B7">
        <w:rPr>
          <w:rFonts w:ascii="Courier New" w:hAnsi="Courier New" w:cs="Courier New"/>
          <w:caps/>
          <w:sz w:val="20"/>
          <w:szCs w:val="20"/>
        </w:rPr>
        <w:t>*-0.03785;</w:t>
      </w:r>
    </w:p>
    <w:p w14:paraId="2D848A72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lastRenderedPageBreak/>
        <w:t xml:space="preserve">     eco BY </w:t>
      </w:r>
      <w:r>
        <w:rPr>
          <w:rFonts w:ascii="Courier New" w:hAnsi="Courier New" w:cs="Courier New"/>
          <w:caps/>
          <w:sz w:val="20"/>
          <w:szCs w:val="20"/>
        </w:rPr>
        <w:t>CET1</w:t>
      </w:r>
      <w:r w:rsidRPr="007917B7">
        <w:rPr>
          <w:rFonts w:ascii="Courier New" w:hAnsi="Courier New" w:cs="Courier New"/>
          <w:caps/>
          <w:sz w:val="20"/>
          <w:szCs w:val="20"/>
        </w:rPr>
        <w:t>*-0.03039;</w:t>
      </w:r>
    </w:p>
    <w:p w14:paraId="50BFF587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eco BY </w:t>
      </w:r>
      <w:r>
        <w:rPr>
          <w:rFonts w:ascii="Courier New" w:hAnsi="Courier New" w:cs="Courier New"/>
          <w:caps/>
          <w:sz w:val="20"/>
          <w:szCs w:val="20"/>
        </w:rPr>
        <w:t>CET2</w:t>
      </w:r>
      <w:r w:rsidRPr="007917B7">
        <w:rPr>
          <w:rFonts w:ascii="Courier New" w:hAnsi="Courier New" w:cs="Courier New"/>
          <w:caps/>
          <w:sz w:val="20"/>
          <w:szCs w:val="20"/>
        </w:rPr>
        <w:t>*0.01887;</w:t>
      </w:r>
    </w:p>
    <w:p w14:paraId="6F3B2C22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eco BY </w:t>
      </w:r>
      <w:r>
        <w:rPr>
          <w:rFonts w:ascii="Courier New" w:hAnsi="Courier New" w:cs="Courier New"/>
          <w:caps/>
          <w:sz w:val="20"/>
          <w:szCs w:val="20"/>
        </w:rPr>
        <w:t>CET3</w:t>
      </w:r>
      <w:r w:rsidRPr="007917B7">
        <w:rPr>
          <w:rFonts w:ascii="Courier New" w:hAnsi="Courier New" w:cs="Courier New"/>
          <w:caps/>
          <w:sz w:val="20"/>
          <w:szCs w:val="20"/>
        </w:rPr>
        <w:t>@0.00516;</w:t>
      </w:r>
    </w:p>
    <w:p w14:paraId="4C190A5D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eco BY </w:t>
      </w:r>
      <w:r>
        <w:rPr>
          <w:rFonts w:ascii="Courier New" w:hAnsi="Courier New" w:cs="Courier New"/>
          <w:caps/>
          <w:sz w:val="20"/>
          <w:szCs w:val="20"/>
        </w:rPr>
        <w:t>CET4</w:t>
      </w:r>
      <w:r w:rsidRPr="007917B7">
        <w:rPr>
          <w:rFonts w:ascii="Courier New" w:hAnsi="Courier New" w:cs="Courier New"/>
          <w:caps/>
          <w:sz w:val="20"/>
          <w:szCs w:val="20"/>
        </w:rPr>
        <w:t>*0.00009;</w:t>
      </w:r>
    </w:p>
    <w:p w14:paraId="77AF6EEB" w14:textId="77777777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eco BY </w:t>
      </w:r>
      <w:r>
        <w:rPr>
          <w:rFonts w:ascii="Courier New" w:hAnsi="Courier New" w:cs="Courier New"/>
          <w:caps/>
          <w:sz w:val="20"/>
          <w:szCs w:val="20"/>
        </w:rPr>
        <w:t>ENV1</w:t>
      </w:r>
      <w:r w:rsidRPr="007917B7">
        <w:rPr>
          <w:rFonts w:ascii="Courier New" w:hAnsi="Courier New" w:cs="Courier New"/>
          <w:caps/>
          <w:sz w:val="20"/>
          <w:szCs w:val="20"/>
        </w:rPr>
        <w:t>*0.51408;</w:t>
      </w:r>
    </w:p>
    <w:p w14:paraId="203F251C" w14:textId="2FDD6433" w:rsidR="002C29D0" w:rsidRPr="007917B7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eco BY </w:t>
      </w:r>
      <w:r>
        <w:rPr>
          <w:rFonts w:ascii="Courier New" w:hAnsi="Courier New" w:cs="Courier New"/>
          <w:caps/>
          <w:sz w:val="20"/>
          <w:szCs w:val="20"/>
        </w:rPr>
        <w:t>ENV2</w:t>
      </w:r>
      <w:r w:rsidR="00567DB9">
        <w:rPr>
          <w:rFonts w:ascii="Courier New" w:hAnsi="Courier New" w:cs="Courier New"/>
          <w:caps/>
          <w:sz w:val="20"/>
          <w:szCs w:val="20"/>
        </w:rPr>
        <w:t>*</w:t>
      </w:r>
      <w:r w:rsidRPr="007917B7">
        <w:rPr>
          <w:rFonts w:ascii="Courier New" w:hAnsi="Courier New" w:cs="Courier New"/>
          <w:caps/>
          <w:sz w:val="20"/>
          <w:szCs w:val="20"/>
        </w:rPr>
        <w:t>0.84274;</w:t>
      </w:r>
    </w:p>
    <w:p w14:paraId="317F60D7" w14:textId="77777777" w:rsidR="002C29D0" w:rsidRDefault="002C29D0" w:rsidP="002C29D0">
      <w:pPr>
        <w:ind w:left="-270"/>
        <w:rPr>
          <w:rFonts w:ascii="Courier New" w:hAnsi="Courier New" w:cs="Courier New"/>
          <w:caps/>
          <w:sz w:val="20"/>
          <w:szCs w:val="20"/>
        </w:rPr>
      </w:pPr>
      <w:r w:rsidRPr="007917B7">
        <w:rPr>
          <w:rFonts w:ascii="Courier New" w:hAnsi="Courier New" w:cs="Courier New"/>
          <w:caps/>
          <w:sz w:val="20"/>
          <w:szCs w:val="20"/>
        </w:rPr>
        <w:t xml:space="preserve">     eco BY </w:t>
      </w:r>
      <w:r>
        <w:rPr>
          <w:rFonts w:ascii="Courier New" w:hAnsi="Courier New" w:cs="Courier New"/>
          <w:caps/>
          <w:sz w:val="20"/>
          <w:szCs w:val="20"/>
        </w:rPr>
        <w:t>ENV3</w:t>
      </w:r>
      <w:r w:rsidRPr="007917B7">
        <w:rPr>
          <w:rFonts w:ascii="Courier New" w:hAnsi="Courier New" w:cs="Courier New"/>
          <w:caps/>
          <w:sz w:val="20"/>
          <w:szCs w:val="20"/>
        </w:rPr>
        <w:t>*0.81818;</w:t>
      </w:r>
    </w:p>
    <w:p w14:paraId="7EB2DE62" w14:textId="77777777" w:rsidR="002C29D0" w:rsidRDefault="002C29D0" w:rsidP="002C29D0">
      <w:pPr>
        <w:ind w:left="360"/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aps/>
          <w:sz w:val="20"/>
          <w:szCs w:val="20"/>
        </w:rPr>
        <w:t>sni@1;</w:t>
      </w:r>
    </w:p>
    <w:p w14:paraId="2F0A6457" w14:textId="77777777" w:rsidR="002C29D0" w:rsidRDefault="002C29D0" w:rsidP="002C29D0">
      <w:pPr>
        <w:ind w:left="360"/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aps/>
          <w:sz w:val="20"/>
          <w:szCs w:val="20"/>
        </w:rPr>
        <w:t>cet@1;</w:t>
      </w:r>
    </w:p>
    <w:p w14:paraId="3CB8387E" w14:textId="77777777" w:rsidR="002C29D0" w:rsidRDefault="002C29D0" w:rsidP="002C29D0">
      <w:pPr>
        <w:ind w:left="360"/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aps/>
          <w:sz w:val="20"/>
          <w:szCs w:val="20"/>
        </w:rPr>
        <w:t>eco@1;</w:t>
      </w:r>
    </w:p>
    <w:p w14:paraId="025C2048" w14:textId="6CBFCC4D" w:rsidR="002C29D0" w:rsidRDefault="00E6536C" w:rsidP="002C29D0">
      <w:pPr>
        <w:ind w:left="360"/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aps/>
          <w:sz w:val="20"/>
          <w:szCs w:val="20"/>
        </w:rPr>
        <w:t>alcc</w:t>
      </w:r>
      <w:r w:rsidR="002C29D0">
        <w:rPr>
          <w:rFonts w:ascii="Courier New" w:hAnsi="Courier New" w:cs="Courier New"/>
          <w:caps/>
          <w:sz w:val="20"/>
          <w:szCs w:val="20"/>
        </w:rPr>
        <w:t xml:space="preserve"> ON SNI-ECO;</w:t>
      </w:r>
      <w:r w:rsidR="00C25F4F">
        <w:rPr>
          <w:rFonts w:ascii="Courier New" w:hAnsi="Courier New" w:cs="Courier New"/>
          <w:caps/>
          <w:sz w:val="20"/>
          <w:szCs w:val="20"/>
        </w:rPr>
        <w:t xml:space="preserve"> </w:t>
      </w:r>
      <w:r w:rsidR="00C25F4F" w:rsidRPr="00C25F4F">
        <w:rPr>
          <w:rFonts w:ascii="Courier New" w:hAnsi="Courier New" w:cs="Courier New"/>
          <w:caps/>
          <w:color w:val="00B050"/>
          <w:sz w:val="20"/>
          <w:szCs w:val="20"/>
        </w:rPr>
        <w:t>!</w:t>
      </w:r>
      <w:r w:rsidR="00C25F4F">
        <w:rPr>
          <w:rFonts w:ascii="Courier New" w:hAnsi="Courier New" w:cs="Courier New"/>
          <w:caps/>
          <w:color w:val="00B050"/>
          <w:sz w:val="20"/>
          <w:szCs w:val="20"/>
        </w:rPr>
        <w:t xml:space="preserve"> </w:t>
      </w:r>
      <w:r w:rsidR="00C25F4F" w:rsidRPr="00C25F4F">
        <w:rPr>
          <w:rFonts w:ascii="Courier New" w:hAnsi="Courier New" w:cs="Courier New"/>
          <w:caps/>
          <w:color w:val="00B050"/>
          <w:sz w:val="20"/>
          <w:szCs w:val="20"/>
        </w:rPr>
        <w:t>main effects</w:t>
      </w:r>
    </w:p>
    <w:p w14:paraId="369C5FE0" w14:textId="77777777" w:rsidR="00D97D28" w:rsidRDefault="002C29D0" w:rsidP="002C29D0">
      <w:pPr>
        <w:ind w:left="360"/>
        <w:rPr>
          <w:rFonts w:ascii="Courier New" w:hAnsi="Courier New" w:cs="Courier New"/>
          <w:caps/>
          <w:sz w:val="20"/>
          <w:szCs w:val="20"/>
        </w:rPr>
      </w:pPr>
      <w:r w:rsidRPr="00E809A2">
        <w:rPr>
          <w:rFonts w:ascii="Courier New" w:hAnsi="Courier New" w:cs="Courier New"/>
          <w:caps/>
          <w:sz w:val="20"/>
          <w:szCs w:val="20"/>
        </w:rPr>
        <w:t>SNIx</w:t>
      </w:r>
      <w:r w:rsidR="00D97D28">
        <w:rPr>
          <w:rFonts w:ascii="Courier New" w:hAnsi="Courier New" w:cs="Courier New"/>
          <w:caps/>
          <w:sz w:val="20"/>
          <w:szCs w:val="20"/>
        </w:rPr>
        <w:t>CET</w:t>
      </w:r>
      <w:r w:rsidRPr="00E809A2">
        <w:rPr>
          <w:rFonts w:ascii="Courier New" w:hAnsi="Courier New" w:cs="Courier New"/>
          <w:caps/>
          <w:sz w:val="20"/>
          <w:szCs w:val="20"/>
        </w:rPr>
        <w:t xml:space="preserve"> | SNI XWITH </w:t>
      </w:r>
      <w:r w:rsidR="00D97D28">
        <w:rPr>
          <w:rFonts w:ascii="Courier New" w:hAnsi="Courier New" w:cs="Courier New"/>
          <w:caps/>
          <w:sz w:val="20"/>
          <w:szCs w:val="20"/>
        </w:rPr>
        <w:t>CET</w:t>
      </w:r>
      <w:r w:rsidRPr="00E809A2">
        <w:rPr>
          <w:rFonts w:ascii="Courier New" w:hAnsi="Courier New" w:cs="Courier New"/>
          <w:caps/>
          <w:sz w:val="20"/>
          <w:szCs w:val="20"/>
        </w:rPr>
        <w:t>;</w:t>
      </w:r>
      <w:r w:rsidR="00C25F4F">
        <w:rPr>
          <w:rFonts w:ascii="Courier New" w:hAnsi="Courier New" w:cs="Courier New"/>
          <w:caps/>
          <w:sz w:val="20"/>
          <w:szCs w:val="20"/>
        </w:rPr>
        <w:t xml:space="preserve"> </w:t>
      </w:r>
    </w:p>
    <w:p w14:paraId="234F09DA" w14:textId="6C4538AE" w:rsidR="002C29D0" w:rsidRDefault="00C25F4F" w:rsidP="002C29D0">
      <w:pPr>
        <w:ind w:left="360"/>
        <w:rPr>
          <w:rFonts w:ascii="Courier New" w:hAnsi="Courier New" w:cs="Courier New"/>
          <w:caps/>
          <w:sz w:val="20"/>
          <w:szCs w:val="20"/>
        </w:rPr>
      </w:pPr>
      <w:r w:rsidRPr="00C25F4F">
        <w:rPr>
          <w:rFonts w:ascii="Courier New" w:hAnsi="Courier New" w:cs="Courier New"/>
          <w:caps/>
          <w:color w:val="00B050"/>
          <w:sz w:val="20"/>
          <w:szCs w:val="20"/>
        </w:rPr>
        <w:t>!</w:t>
      </w:r>
      <w:r>
        <w:rPr>
          <w:rFonts w:ascii="Courier New" w:hAnsi="Courier New" w:cs="Courier New"/>
          <w:caps/>
          <w:color w:val="00B050"/>
          <w:sz w:val="20"/>
          <w:szCs w:val="20"/>
        </w:rPr>
        <w:t xml:space="preserve"> </w:t>
      </w:r>
      <w:r w:rsidR="00D97D28">
        <w:rPr>
          <w:rFonts w:ascii="Courier New" w:hAnsi="Courier New" w:cs="Courier New"/>
          <w:caps/>
          <w:color w:val="00B050"/>
          <w:sz w:val="20"/>
          <w:szCs w:val="20"/>
        </w:rPr>
        <w:t xml:space="preserve">SPECIFIES LATENT VARIABLE </w:t>
      </w:r>
      <w:r>
        <w:rPr>
          <w:rFonts w:ascii="Courier New" w:hAnsi="Courier New" w:cs="Courier New"/>
          <w:caps/>
          <w:color w:val="00B050"/>
          <w:sz w:val="20"/>
          <w:szCs w:val="20"/>
        </w:rPr>
        <w:t xml:space="preserve">interaction </w:t>
      </w:r>
      <w:r w:rsidR="00D97D28">
        <w:rPr>
          <w:rFonts w:ascii="Courier New" w:hAnsi="Courier New" w:cs="Courier New"/>
          <w:caps/>
          <w:color w:val="00B050"/>
          <w:sz w:val="20"/>
          <w:szCs w:val="20"/>
        </w:rPr>
        <w:t>BETWEEN SNI AND ECO</w:t>
      </w:r>
    </w:p>
    <w:p w14:paraId="2A39C3AB" w14:textId="2B44DC71" w:rsidR="002C29D0" w:rsidRPr="00E809A2" w:rsidRDefault="00D97D28" w:rsidP="002C29D0">
      <w:pPr>
        <w:ind w:left="360"/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aps/>
          <w:sz w:val="20"/>
          <w:szCs w:val="20"/>
        </w:rPr>
        <w:t>SNI</w:t>
      </w:r>
      <w:r w:rsidR="002C29D0" w:rsidRPr="00E809A2">
        <w:rPr>
          <w:rFonts w:ascii="Courier New" w:hAnsi="Courier New" w:cs="Courier New"/>
          <w:caps/>
          <w:sz w:val="20"/>
          <w:szCs w:val="20"/>
        </w:rPr>
        <w:t>x</w:t>
      </w:r>
      <w:r>
        <w:rPr>
          <w:rFonts w:ascii="Courier New" w:hAnsi="Courier New" w:cs="Courier New"/>
          <w:caps/>
          <w:sz w:val="20"/>
          <w:szCs w:val="20"/>
        </w:rPr>
        <w:t>ECO</w:t>
      </w:r>
      <w:r w:rsidR="002C29D0" w:rsidRPr="00E809A2">
        <w:rPr>
          <w:rFonts w:ascii="Courier New" w:hAnsi="Courier New" w:cs="Courier New"/>
          <w:caps/>
          <w:sz w:val="20"/>
          <w:szCs w:val="20"/>
        </w:rPr>
        <w:t xml:space="preserve"> | </w:t>
      </w:r>
      <w:r>
        <w:rPr>
          <w:rFonts w:ascii="Courier New" w:hAnsi="Courier New" w:cs="Courier New"/>
          <w:caps/>
          <w:sz w:val="20"/>
          <w:szCs w:val="20"/>
        </w:rPr>
        <w:t>SNI</w:t>
      </w:r>
      <w:r w:rsidR="002C29D0" w:rsidRPr="00E809A2">
        <w:rPr>
          <w:rFonts w:ascii="Courier New" w:hAnsi="Courier New" w:cs="Courier New"/>
          <w:caps/>
          <w:sz w:val="20"/>
          <w:szCs w:val="20"/>
        </w:rPr>
        <w:t xml:space="preserve"> XWITH </w:t>
      </w:r>
      <w:r>
        <w:rPr>
          <w:rFonts w:ascii="Courier New" w:hAnsi="Courier New" w:cs="Courier New"/>
          <w:caps/>
          <w:sz w:val="20"/>
          <w:szCs w:val="20"/>
        </w:rPr>
        <w:t>ECO</w:t>
      </w:r>
      <w:r w:rsidR="002C29D0" w:rsidRPr="00E809A2">
        <w:rPr>
          <w:rFonts w:ascii="Courier New" w:hAnsi="Courier New" w:cs="Courier New"/>
          <w:caps/>
          <w:sz w:val="20"/>
          <w:szCs w:val="20"/>
        </w:rPr>
        <w:t>;</w:t>
      </w:r>
    </w:p>
    <w:p w14:paraId="6E8C284F" w14:textId="0A0D3A4F" w:rsidR="00DD16C4" w:rsidRPr="00E809A2" w:rsidRDefault="00D97D28" w:rsidP="00DD16C4">
      <w:pPr>
        <w:ind w:left="360"/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aps/>
          <w:sz w:val="20"/>
          <w:szCs w:val="20"/>
        </w:rPr>
        <w:t>CET</w:t>
      </w:r>
      <w:r w:rsidR="002C29D0" w:rsidRPr="00E809A2">
        <w:rPr>
          <w:rFonts w:ascii="Courier New" w:hAnsi="Courier New" w:cs="Courier New"/>
          <w:caps/>
          <w:sz w:val="20"/>
          <w:szCs w:val="20"/>
        </w:rPr>
        <w:t xml:space="preserve">xECO | </w:t>
      </w:r>
      <w:r>
        <w:rPr>
          <w:rFonts w:ascii="Courier New" w:hAnsi="Courier New" w:cs="Courier New"/>
          <w:caps/>
          <w:sz w:val="20"/>
          <w:szCs w:val="20"/>
        </w:rPr>
        <w:t>CET</w:t>
      </w:r>
      <w:r w:rsidR="002C29D0" w:rsidRPr="00E809A2">
        <w:rPr>
          <w:rFonts w:ascii="Courier New" w:hAnsi="Courier New" w:cs="Courier New"/>
          <w:caps/>
          <w:sz w:val="20"/>
          <w:szCs w:val="20"/>
        </w:rPr>
        <w:t xml:space="preserve"> XWITH ECO;</w:t>
      </w:r>
    </w:p>
    <w:p w14:paraId="77252287" w14:textId="3367436A" w:rsidR="002C29D0" w:rsidRDefault="00E6536C" w:rsidP="002C29D0">
      <w:pPr>
        <w:ind w:left="360"/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aps/>
          <w:sz w:val="20"/>
          <w:szCs w:val="20"/>
        </w:rPr>
        <w:t xml:space="preserve">alcc </w:t>
      </w:r>
      <w:r w:rsidR="002C29D0" w:rsidRPr="00E809A2">
        <w:rPr>
          <w:rFonts w:ascii="Courier New" w:hAnsi="Courier New" w:cs="Courier New"/>
          <w:caps/>
          <w:sz w:val="20"/>
          <w:szCs w:val="20"/>
        </w:rPr>
        <w:t>ON SNIxS</w:t>
      </w:r>
      <w:r w:rsidR="00D97D28">
        <w:rPr>
          <w:rFonts w:ascii="Courier New" w:hAnsi="Courier New" w:cs="Courier New"/>
          <w:caps/>
          <w:sz w:val="20"/>
          <w:szCs w:val="20"/>
        </w:rPr>
        <w:t>CET SNI</w:t>
      </w:r>
      <w:r w:rsidR="002C29D0" w:rsidRPr="00E809A2">
        <w:rPr>
          <w:rFonts w:ascii="Courier New" w:hAnsi="Courier New" w:cs="Courier New"/>
          <w:caps/>
          <w:sz w:val="20"/>
          <w:szCs w:val="20"/>
        </w:rPr>
        <w:t>x</w:t>
      </w:r>
      <w:r w:rsidR="00D97D28">
        <w:rPr>
          <w:rFonts w:ascii="Courier New" w:hAnsi="Courier New" w:cs="Courier New"/>
          <w:caps/>
          <w:sz w:val="20"/>
          <w:szCs w:val="20"/>
        </w:rPr>
        <w:t>ECO</w:t>
      </w:r>
      <w:r w:rsidR="002C29D0" w:rsidRPr="00E809A2">
        <w:rPr>
          <w:rFonts w:ascii="Courier New" w:hAnsi="Courier New" w:cs="Courier New"/>
          <w:caps/>
          <w:sz w:val="20"/>
          <w:szCs w:val="20"/>
        </w:rPr>
        <w:t xml:space="preserve"> </w:t>
      </w:r>
      <w:r w:rsidR="00D97D28">
        <w:rPr>
          <w:rFonts w:ascii="Courier New" w:hAnsi="Courier New" w:cs="Courier New"/>
          <w:caps/>
          <w:sz w:val="20"/>
          <w:szCs w:val="20"/>
        </w:rPr>
        <w:t>CET</w:t>
      </w:r>
      <w:r w:rsidR="002C29D0" w:rsidRPr="00E809A2">
        <w:rPr>
          <w:rFonts w:ascii="Courier New" w:hAnsi="Courier New" w:cs="Courier New"/>
          <w:caps/>
          <w:sz w:val="20"/>
          <w:szCs w:val="20"/>
        </w:rPr>
        <w:t>xECO;</w:t>
      </w:r>
      <w:r w:rsidR="002C29D0">
        <w:rPr>
          <w:rFonts w:ascii="Courier New" w:hAnsi="Courier New" w:cs="Courier New"/>
          <w:caps/>
          <w:sz w:val="20"/>
          <w:szCs w:val="20"/>
        </w:rPr>
        <w:t xml:space="preserve"> </w:t>
      </w:r>
      <w:r w:rsidR="00C25F4F" w:rsidRPr="00C25F4F">
        <w:rPr>
          <w:rFonts w:ascii="Courier New" w:hAnsi="Courier New" w:cs="Courier New"/>
          <w:caps/>
          <w:color w:val="00B050"/>
          <w:sz w:val="20"/>
          <w:szCs w:val="20"/>
        </w:rPr>
        <w:t>!</w:t>
      </w:r>
      <w:r w:rsidR="00C25F4F">
        <w:rPr>
          <w:rFonts w:ascii="Courier New" w:hAnsi="Courier New" w:cs="Courier New"/>
          <w:caps/>
          <w:color w:val="00B050"/>
          <w:sz w:val="20"/>
          <w:szCs w:val="20"/>
        </w:rPr>
        <w:t xml:space="preserve"> interaction effects</w:t>
      </w:r>
    </w:p>
    <w:p w14:paraId="6247D067" w14:textId="6AA4C751" w:rsidR="00E8042D" w:rsidRPr="00CA7C69" w:rsidRDefault="002C29D0" w:rsidP="00CA7C69">
      <w:pPr>
        <w:spacing w:line="480" w:lineRule="auto"/>
        <w:rPr>
          <w:rFonts w:ascii="Courier New" w:hAnsi="Courier New" w:cs="Courier New"/>
          <w:caps/>
          <w:sz w:val="20"/>
          <w:szCs w:val="20"/>
        </w:rPr>
      </w:pPr>
      <w:r>
        <w:rPr>
          <w:rFonts w:ascii="Courier New" w:hAnsi="Courier New" w:cs="Courier New"/>
          <w:caps/>
          <w:sz w:val="20"/>
          <w:szCs w:val="20"/>
        </w:rPr>
        <w:t xml:space="preserve">OUTPUT: </w:t>
      </w:r>
    </w:p>
    <w:sectPr w:rsidR="00E8042D" w:rsidRPr="00CA7C69" w:rsidSect="00F00CEC">
      <w:footerReference w:type="default" r:id="rId9"/>
      <w:pgSz w:w="12240" w:h="15840" w:code="1"/>
      <w:pgMar w:top="1296" w:right="1296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F25A9" w14:textId="77777777" w:rsidR="00351E78" w:rsidRDefault="00351E78" w:rsidP="00287F2F">
      <w:r>
        <w:separator/>
      </w:r>
    </w:p>
  </w:endnote>
  <w:endnote w:type="continuationSeparator" w:id="0">
    <w:p w14:paraId="24E67EEE" w14:textId="77777777" w:rsidR="00351E78" w:rsidRDefault="00351E78" w:rsidP="0028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1802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F61648" w14:textId="221167DD" w:rsidR="00943F47" w:rsidRDefault="00943F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99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56C17962" w14:textId="77777777" w:rsidR="00943F47" w:rsidRDefault="00943F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62316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00D6F4" w14:textId="73B35B56" w:rsidR="00943F47" w:rsidRDefault="00943F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99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0F432D94" w14:textId="77777777" w:rsidR="00943F47" w:rsidRDefault="00943F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6FFDA" w14:textId="77777777" w:rsidR="00351E78" w:rsidRDefault="00351E78" w:rsidP="00287F2F">
      <w:r>
        <w:separator/>
      </w:r>
    </w:p>
  </w:footnote>
  <w:footnote w:type="continuationSeparator" w:id="0">
    <w:p w14:paraId="2DCA4B42" w14:textId="77777777" w:rsidR="00351E78" w:rsidRDefault="00351E78" w:rsidP="00287F2F">
      <w:r>
        <w:continuationSeparator/>
      </w:r>
    </w:p>
  </w:footnote>
  <w:footnote w:id="1">
    <w:p w14:paraId="7B6F2EE2" w14:textId="77777777" w:rsidR="00943F47" w:rsidRDefault="00943F47" w:rsidP="00156AD3">
      <w:pPr>
        <w:pStyle w:val="FootnoteText"/>
      </w:pPr>
      <w:r>
        <w:rPr>
          <w:rStyle w:val="FootnoteReference"/>
        </w:rPr>
        <w:footnoteRef/>
      </w:r>
      <w:r>
        <w:t xml:space="preserve"> These identification constraints are automatically implemented by Mplus. The researcher can review them by inserting the command TECH1 on the OUTPUT line.</w:t>
      </w:r>
    </w:p>
  </w:footnote>
  <w:footnote w:id="2">
    <w:p w14:paraId="7BAFA8D0" w14:textId="77777777" w:rsidR="00943F47" w:rsidRDefault="00943F47" w:rsidP="00BC030A">
      <w:pPr>
        <w:pStyle w:val="FootnoteText"/>
      </w:pPr>
      <w:r>
        <w:rPr>
          <w:rStyle w:val="FootnoteReference"/>
        </w:rPr>
        <w:footnoteRef/>
      </w:r>
      <w:r>
        <w:t xml:space="preserve"> Explanatory comments in green and preceded by an exclamation point (!).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E0D21"/>
    <w:multiLevelType w:val="hybridMultilevel"/>
    <w:tmpl w:val="4D26122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98480E"/>
    <w:multiLevelType w:val="hybridMultilevel"/>
    <w:tmpl w:val="0A7C7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7165F"/>
    <w:multiLevelType w:val="hybridMultilevel"/>
    <w:tmpl w:val="DE842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7713AC"/>
    <w:multiLevelType w:val="hybridMultilevel"/>
    <w:tmpl w:val="CA862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87033"/>
    <w:multiLevelType w:val="hybridMultilevel"/>
    <w:tmpl w:val="36F0E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3D6B22"/>
    <w:multiLevelType w:val="hybridMultilevel"/>
    <w:tmpl w:val="A628FB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DB9"/>
    <w:rsid w:val="000025E8"/>
    <w:rsid w:val="00003058"/>
    <w:rsid w:val="00022EF6"/>
    <w:rsid w:val="0003222F"/>
    <w:rsid w:val="000522D5"/>
    <w:rsid w:val="00055289"/>
    <w:rsid w:val="000731B4"/>
    <w:rsid w:val="00084F43"/>
    <w:rsid w:val="000E4963"/>
    <w:rsid w:val="001015B2"/>
    <w:rsid w:val="00101799"/>
    <w:rsid w:val="00111BED"/>
    <w:rsid w:val="00114F65"/>
    <w:rsid w:val="00134EE3"/>
    <w:rsid w:val="00140C55"/>
    <w:rsid w:val="00146B92"/>
    <w:rsid w:val="001507DE"/>
    <w:rsid w:val="001512E3"/>
    <w:rsid w:val="00155954"/>
    <w:rsid w:val="00156AD3"/>
    <w:rsid w:val="00156CA4"/>
    <w:rsid w:val="001B16D9"/>
    <w:rsid w:val="001C734A"/>
    <w:rsid w:val="001E108F"/>
    <w:rsid w:val="001E3C86"/>
    <w:rsid w:val="001F58E3"/>
    <w:rsid w:val="00200782"/>
    <w:rsid w:val="00215699"/>
    <w:rsid w:val="002264F6"/>
    <w:rsid w:val="0023308C"/>
    <w:rsid w:val="00240B41"/>
    <w:rsid w:val="00250A2A"/>
    <w:rsid w:val="002551C4"/>
    <w:rsid w:val="00261B8B"/>
    <w:rsid w:val="002647CA"/>
    <w:rsid w:val="00287F2F"/>
    <w:rsid w:val="002A40F8"/>
    <w:rsid w:val="002A5D5C"/>
    <w:rsid w:val="002C29D0"/>
    <w:rsid w:val="002C3C9D"/>
    <w:rsid w:val="002F708C"/>
    <w:rsid w:val="003002C9"/>
    <w:rsid w:val="0032506B"/>
    <w:rsid w:val="00326473"/>
    <w:rsid w:val="0035102D"/>
    <w:rsid w:val="00351E78"/>
    <w:rsid w:val="003833AC"/>
    <w:rsid w:val="003835C9"/>
    <w:rsid w:val="003A2B90"/>
    <w:rsid w:val="003C06D1"/>
    <w:rsid w:val="003F3399"/>
    <w:rsid w:val="004144CA"/>
    <w:rsid w:val="00423E9D"/>
    <w:rsid w:val="004469BB"/>
    <w:rsid w:val="0045353A"/>
    <w:rsid w:val="00475506"/>
    <w:rsid w:val="00475AC8"/>
    <w:rsid w:val="00486F89"/>
    <w:rsid w:val="0049547E"/>
    <w:rsid w:val="00495E77"/>
    <w:rsid w:val="004972F5"/>
    <w:rsid w:val="004B5141"/>
    <w:rsid w:val="004B75F0"/>
    <w:rsid w:val="004D07D0"/>
    <w:rsid w:val="004D2301"/>
    <w:rsid w:val="004D37BE"/>
    <w:rsid w:val="004F08C7"/>
    <w:rsid w:val="00501F00"/>
    <w:rsid w:val="00502913"/>
    <w:rsid w:val="00504D6C"/>
    <w:rsid w:val="00505ED3"/>
    <w:rsid w:val="00516F0F"/>
    <w:rsid w:val="00531C16"/>
    <w:rsid w:val="00540B47"/>
    <w:rsid w:val="00545547"/>
    <w:rsid w:val="005671E4"/>
    <w:rsid w:val="00567DB9"/>
    <w:rsid w:val="005712ED"/>
    <w:rsid w:val="005754B9"/>
    <w:rsid w:val="0058013E"/>
    <w:rsid w:val="00584F2B"/>
    <w:rsid w:val="00587CE9"/>
    <w:rsid w:val="005A3693"/>
    <w:rsid w:val="005B545A"/>
    <w:rsid w:val="005B56E9"/>
    <w:rsid w:val="005C757B"/>
    <w:rsid w:val="005D4CF2"/>
    <w:rsid w:val="005E6689"/>
    <w:rsid w:val="00604207"/>
    <w:rsid w:val="00606DF0"/>
    <w:rsid w:val="006409FA"/>
    <w:rsid w:val="006415A7"/>
    <w:rsid w:val="00642A57"/>
    <w:rsid w:val="0064618A"/>
    <w:rsid w:val="00647289"/>
    <w:rsid w:val="006758F8"/>
    <w:rsid w:val="00677845"/>
    <w:rsid w:val="00684FD3"/>
    <w:rsid w:val="006A6F65"/>
    <w:rsid w:val="006A7EBA"/>
    <w:rsid w:val="006B5AAE"/>
    <w:rsid w:val="006D704A"/>
    <w:rsid w:val="0071361D"/>
    <w:rsid w:val="00766B89"/>
    <w:rsid w:val="00773B9C"/>
    <w:rsid w:val="007917B7"/>
    <w:rsid w:val="007A23D4"/>
    <w:rsid w:val="007B26FE"/>
    <w:rsid w:val="007B45C7"/>
    <w:rsid w:val="007C2C89"/>
    <w:rsid w:val="007E1533"/>
    <w:rsid w:val="0082545A"/>
    <w:rsid w:val="008352F9"/>
    <w:rsid w:val="00860540"/>
    <w:rsid w:val="008673F0"/>
    <w:rsid w:val="00874AD5"/>
    <w:rsid w:val="00884123"/>
    <w:rsid w:val="0088718B"/>
    <w:rsid w:val="00890D0F"/>
    <w:rsid w:val="008D467F"/>
    <w:rsid w:val="008F5F90"/>
    <w:rsid w:val="009002B4"/>
    <w:rsid w:val="00903F40"/>
    <w:rsid w:val="0091192C"/>
    <w:rsid w:val="00914EF1"/>
    <w:rsid w:val="0094298E"/>
    <w:rsid w:val="00943F47"/>
    <w:rsid w:val="00954D40"/>
    <w:rsid w:val="00967BA1"/>
    <w:rsid w:val="00980852"/>
    <w:rsid w:val="00992F47"/>
    <w:rsid w:val="009A51D6"/>
    <w:rsid w:val="009B56AD"/>
    <w:rsid w:val="009B768E"/>
    <w:rsid w:val="009C7A62"/>
    <w:rsid w:val="009E3FCC"/>
    <w:rsid w:val="009F34A6"/>
    <w:rsid w:val="009F3B5D"/>
    <w:rsid w:val="009F4E20"/>
    <w:rsid w:val="00A21AAE"/>
    <w:rsid w:val="00A26F5C"/>
    <w:rsid w:val="00A33931"/>
    <w:rsid w:val="00A4748E"/>
    <w:rsid w:val="00A55453"/>
    <w:rsid w:val="00A66DA7"/>
    <w:rsid w:val="00A7729A"/>
    <w:rsid w:val="00A82EF7"/>
    <w:rsid w:val="00A93845"/>
    <w:rsid w:val="00AB00E9"/>
    <w:rsid w:val="00AC2AB7"/>
    <w:rsid w:val="00AD23E1"/>
    <w:rsid w:val="00AE1A7E"/>
    <w:rsid w:val="00AE63CE"/>
    <w:rsid w:val="00B1098A"/>
    <w:rsid w:val="00B142EF"/>
    <w:rsid w:val="00B30C36"/>
    <w:rsid w:val="00B33106"/>
    <w:rsid w:val="00B4063D"/>
    <w:rsid w:val="00B56DED"/>
    <w:rsid w:val="00B57A92"/>
    <w:rsid w:val="00B676CE"/>
    <w:rsid w:val="00B732A0"/>
    <w:rsid w:val="00B738C1"/>
    <w:rsid w:val="00B92C35"/>
    <w:rsid w:val="00B96B79"/>
    <w:rsid w:val="00BA5C64"/>
    <w:rsid w:val="00BB79EA"/>
    <w:rsid w:val="00BC030A"/>
    <w:rsid w:val="00BE2269"/>
    <w:rsid w:val="00BF0033"/>
    <w:rsid w:val="00C22791"/>
    <w:rsid w:val="00C25F4F"/>
    <w:rsid w:val="00C536ED"/>
    <w:rsid w:val="00C71226"/>
    <w:rsid w:val="00C72181"/>
    <w:rsid w:val="00CA50DA"/>
    <w:rsid w:val="00CA7C69"/>
    <w:rsid w:val="00CB503E"/>
    <w:rsid w:val="00CE55D6"/>
    <w:rsid w:val="00D07CEA"/>
    <w:rsid w:val="00D14F49"/>
    <w:rsid w:val="00D242A3"/>
    <w:rsid w:val="00D27FB2"/>
    <w:rsid w:val="00D41B52"/>
    <w:rsid w:val="00D4500A"/>
    <w:rsid w:val="00D57507"/>
    <w:rsid w:val="00D61FA8"/>
    <w:rsid w:val="00D66789"/>
    <w:rsid w:val="00D84DB7"/>
    <w:rsid w:val="00D91186"/>
    <w:rsid w:val="00D97636"/>
    <w:rsid w:val="00D97D28"/>
    <w:rsid w:val="00DB5CAC"/>
    <w:rsid w:val="00DC0804"/>
    <w:rsid w:val="00DD16C4"/>
    <w:rsid w:val="00DE4E5A"/>
    <w:rsid w:val="00DE5098"/>
    <w:rsid w:val="00E21E89"/>
    <w:rsid w:val="00E26BBB"/>
    <w:rsid w:val="00E417FF"/>
    <w:rsid w:val="00E5498E"/>
    <w:rsid w:val="00E60675"/>
    <w:rsid w:val="00E6536C"/>
    <w:rsid w:val="00E70057"/>
    <w:rsid w:val="00E70D9D"/>
    <w:rsid w:val="00E7602F"/>
    <w:rsid w:val="00E8042D"/>
    <w:rsid w:val="00E809A2"/>
    <w:rsid w:val="00E911B2"/>
    <w:rsid w:val="00EB52F1"/>
    <w:rsid w:val="00EC547C"/>
    <w:rsid w:val="00ED6708"/>
    <w:rsid w:val="00EF35F8"/>
    <w:rsid w:val="00F00CEC"/>
    <w:rsid w:val="00F44995"/>
    <w:rsid w:val="00F52348"/>
    <w:rsid w:val="00F62FE3"/>
    <w:rsid w:val="00F672F1"/>
    <w:rsid w:val="00F94D2A"/>
    <w:rsid w:val="00FA0508"/>
    <w:rsid w:val="00FB716E"/>
    <w:rsid w:val="00FC481B"/>
    <w:rsid w:val="00FD4607"/>
    <w:rsid w:val="00FD6C94"/>
    <w:rsid w:val="00FE05B8"/>
    <w:rsid w:val="00FF29D2"/>
    <w:rsid w:val="00FF4DB9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00C14"/>
  <w15:chartTrackingRefBased/>
  <w15:docId w15:val="{16D06192-8B97-4039-A82F-77E96673C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apers"/>
    <w:qFormat/>
    <w:rsid w:val="00CA7C69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DB9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287F2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87F2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287F2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552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2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552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289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6678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semiHidden/>
    <w:rsid w:val="001512E3"/>
    <w:pPr>
      <w:ind w:left="720" w:hanging="720"/>
    </w:pPr>
  </w:style>
  <w:style w:type="character" w:customStyle="1" w:styleId="BodyTextIndentChar">
    <w:name w:val="Body Text Indent Char"/>
    <w:basedOn w:val="DefaultParagraphFont"/>
    <w:link w:val="BodyTextIndent"/>
    <w:semiHidden/>
    <w:rsid w:val="001512E3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917B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0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00A"/>
    <w:rPr>
      <w:rFonts w:ascii="Segoe UI" w:eastAsia="Times New Roman" w:hAnsi="Segoe UI" w:cs="Segoe UI"/>
      <w:sz w:val="18"/>
      <w:szCs w:val="18"/>
    </w:rPr>
  </w:style>
  <w:style w:type="paragraph" w:customStyle="1" w:styleId="references">
    <w:name w:val="references"/>
    <w:basedOn w:val="Normal"/>
    <w:rsid w:val="009F3B5D"/>
    <w:pPr>
      <w:ind w:left="720" w:hanging="720"/>
    </w:pPr>
  </w:style>
  <w:style w:type="paragraph" w:styleId="NormalWeb">
    <w:name w:val="Normal (Web)"/>
    <w:basedOn w:val="Normal"/>
    <w:uiPriority w:val="99"/>
    <w:semiHidden/>
    <w:unhideWhenUsed/>
    <w:rsid w:val="00D41B52"/>
    <w:pPr>
      <w:spacing w:before="100" w:beforeAutospacing="1" w:after="100" w:afterAutospacing="1"/>
    </w:pPr>
  </w:style>
  <w:style w:type="table" w:customStyle="1" w:styleId="TableGrid3">
    <w:name w:val="Table Grid3"/>
    <w:basedOn w:val="TableNormal"/>
    <w:next w:val="TableGrid"/>
    <w:rsid w:val="001E3C86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782FF-4987-4414-A2F7-F75BB30E5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3418</Words>
  <Characters>19486</Characters>
  <Application>Microsoft Office Word</Application>
  <DocSecurity>0</DocSecurity>
  <Lines>162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UNC - Kenan-Flager Business School</Company>
  <LinksUpToDate>false</LinksUpToDate>
  <CharactersWithSpaces>22859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Steenkamp, Jan-Benedict</dc:creator>
  <cp:keywords/>
  <dc:description/>
  <cp:lastModifiedBy>Steenkamp, Jan-Benedict</cp:lastModifiedBy>
  <cp:revision>6</cp:revision>
  <dcterms:created xsi:type="dcterms:W3CDTF">2022-05-22T13:36:00Z</dcterms:created>
  <dcterms:modified xsi:type="dcterms:W3CDTF">2022-06-07T21:39:00Z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http://csl.mendeley.com/styles/19464661/my-apa</vt:lpwstr>
  </property>
  <property fmtid="{D5CDD505-2E9C-101B-9397-08002B2CF9AE}" pid="7" name="Mendeley Recent Style Name 2_1">
    <vt:lpwstr>American Psychological Association 7th edition - Alberto Maydeu-Olivares, Ph.D.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http://www.zotero.org/styles/journal-of-marketing</vt:lpwstr>
  </property>
  <property fmtid="{D5CDD505-2E9C-101B-9397-08002B2CF9AE}" pid="17" name="Mendeley Recent Style Name 7_1">
    <vt:lpwstr>Journal of Marketing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http://www.zotero.org/styles/modern-language-association</vt:lpwstr>
  </property>
  <property fmtid="{D5CDD505-2E9C-101B-9397-08002B2CF9AE}" pid="21" name="Mendeley Recent Style Name 9_1">
    <vt:lpwstr>Modern Language Association 8th edition</vt:lpwstr>
  </property>
</Properties>
</file>